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8AB5" w14:textId="77777777" w:rsidR="004A7AB1" w:rsidRDefault="004A7AB1" w:rsidP="004A7AB1">
      <w:pPr>
        <w:spacing w:after="0" w:line="240" w:lineRule="auto"/>
        <w:ind w:left="5245"/>
        <w:rPr>
          <w:rFonts w:ascii="Times New Roman" w:hAnsi="Times New Roman" w:cs="Times New Roman"/>
          <w:b/>
          <w:sz w:val="24"/>
          <w:szCs w:val="24"/>
        </w:rPr>
      </w:pPr>
    </w:p>
    <w:p w14:paraId="5FABEF02" w14:textId="77777777" w:rsidR="00BD1DA4" w:rsidRDefault="00BD1DA4" w:rsidP="004A7AB1">
      <w:pPr>
        <w:spacing w:after="0" w:line="240" w:lineRule="auto"/>
        <w:ind w:left="5245"/>
        <w:rPr>
          <w:rFonts w:ascii="Times New Roman" w:hAnsi="Times New Roman" w:cs="Times New Roman"/>
          <w:b/>
          <w:sz w:val="24"/>
          <w:szCs w:val="24"/>
        </w:rPr>
      </w:pPr>
    </w:p>
    <w:p w14:paraId="61FD14D6" w14:textId="77777777" w:rsidR="00BD1DA4" w:rsidRDefault="00BD1DA4" w:rsidP="004A7AB1">
      <w:pPr>
        <w:spacing w:after="0" w:line="240" w:lineRule="auto"/>
        <w:ind w:left="5245"/>
        <w:rPr>
          <w:rFonts w:ascii="Times New Roman" w:hAnsi="Times New Roman" w:cs="Times New Roman"/>
          <w:b/>
          <w:sz w:val="24"/>
          <w:szCs w:val="24"/>
        </w:rPr>
      </w:pPr>
    </w:p>
    <w:p w14:paraId="45155246" w14:textId="4DFA55CB"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Załącznik nr</w:t>
      </w:r>
      <w:r w:rsidR="00F978F4">
        <w:rPr>
          <w:rFonts w:ascii="Times New Roman" w:hAnsi="Times New Roman" w:cs="Times New Roman"/>
          <w:b/>
          <w:sz w:val="24"/>
          <w:szCs w:val="24"/>
        </w:rPr>
        <w:t xml:space="preserve"> </w:t>
      </w:r>
      <w:r w:rsidR="00AB4EAA">
        <w:rPr>
          <w:rFonts w:ascii="Times New Roman" w:hAnsi="Times New Roman" w:cs="Times New Roman"/>
          <w:b/>
          <w:sz w:val="24"/>
          <w:szCs w:val="24"/>
        </w:rPr>
        <w:t xml:space="preserve">7 </w:t>
      </w:r>
      <w:r w:rsidR="00BF2257">
        <w:rPr>
          <w:rFonts w:ascii="Times New Roman" w:hAnsi="Times New Roman" w:cs="Times New Roman"/>
          <w:b/>
          <w:sz w:val="24"/>
          <w:szCs w:val="24"/>
        </w:rPr>
        <w:t>do SIWZ</w:t>
      </w:r>
    </w:p>
    <w:p w14:paraId="67979F64" w14:textId="582039CB"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p>
    <w:p w14:paraId="661B043F" w14:textId="77777777" w:rsidR="004E4BE5" w:rsidRPr="004E4BE5" w:rsidRDefault="004E4BE5" w:rsidP="004E4BE5">
      <w:pPr>
        <w:spacing w:after="0" w:line="240" w:lineRule="auto"/>
        <w:ind w:left="5245"/>
        <w:rPr>
          <w:rFonts w:ascii="Times New Roman" w:hAnsi="Times New Roman" w:cs="Times New Roman"/>
          <w:bCs/>
          <w:sz w:val="24"/>
          <w:szCs w:val="24"/>
        </w:rPr>
      </w:pPr>
      <w:r w:rsidRPr="004E4BE5">
        <w:rPr>
          <w:rFonts w:ascii="Times New Roman" w:hAnsi="Times New Roman" w:cs="Times New Roman"/>
          <w:bCs/>
          <w:sz w:val="24"/>
          <w:szCs w:val="24"/>
        </w:rPr>
        <w:t>Gmina Barciany</w:t>
      </w:r>
    </w:p>
    <w:p w14:paraId="357ECF70" w14:textId="77777777" w:rsidR="004E4BE5" w:rsidRPr="004E4BE5" w:rsidRDefault="004E4BE5" w:rsidP="004E4BE5">
      <w:pPr>
        <w:spacing w:after="0" w:line="240" w:lineRule="auto"/>
        <w:ind w:left="5245"/>
        <w:rPr>
          <w:rFonts w:ascii="Times New Roman" w:hAnsi="Times New Roman" w:cs="Times New Roman"/>
          <w:bCs/>
          <w:sz w:val="24"/>
          <w:szCs w:val="24"/>
        </w:rPr>
      </w:pPr>
      <w:r w:rsidRPr="004E4BE5">
        <w:rPr>
          <w:rFonts w:ascii="Times New Roman" w:hAnsi="Times New Roman" w:cs="Times New Roman"/>
          <w:bCs/>
          <w:sz w:val="24"/>
          <w:szCs w:val="24"/>
        </w:rPr>
        <w:t>ul. Szkolna 3</w:t>
      </w:r>
    </w:p>
    <w:p w14:paraId="26F6D375" w14:textId="5CE8BA67" w:rsidR="004E4BE5" w:rsidRPr="008C0F06" w:rsidRDefault="004E4BE5" w:rsidP="004E4BE5">
      <w:pPr>
        <w:spacing w:after="0" w:line="240" w:lineRule="auto"/>
        <w:ind w:left="5245"/>
        <w:rPr>
          <w:rFonts w:ascii="Times New Roman" w:hAnsi="Times New Roman" w:cs="Times New Roman"/>
          <w:bCs/>
          <w:sz w:val="24"/>
          <w:szCs w:val="24"/>
        </w:rPr>
      </w:pPr>
      <w:r w:rsidRPr="004E4BE5">
        <w:rPr>
          <w:rFonts w:ascii="Times New Roman" w:hAnsi="Times New Roman" w:cs="Times New Roman"/>
          <w:bCs/>
          <w:sz w:val="24"/>
          <w:szCs w:val="24"/>
        </w:rPr>
        <w:t>11-410 Barciany</w:t>
      </w:r>
    </w:p>
    <w:p w14:paraId="66540586" w14:textId="77777777" w:rsidR="00CD514D" w:rsidRDefault="00CD514D" w:rsidP="00C4103F">
      <w:pPr>
        <w:rPr>
          <w:rFonts w:ascii="Arial" w:hAnsi="Arial" w:cs="Arial"/>
          <w:sz w:val="21"/>
          <w:szCs w:val="21"/>
        </w:rPr>
      </w:pPr>
    </w:p>
    <w:p w14:paraId="4064D8B2" w14:textId="0A9A6570" w:rsidR="00CD514D" w:rsidRDefault="00CD514D" w:rsidP="00C4103F">
      <w:pPr>
        <w:rPr>
          <w:rFonts w:ascii="Arial" w:hAnsi="Arial" w:cs="Arial"/>
          <w:sz w:val="21"/>
          <w:szCs w:val="21"/>
        </w:rPr>
      </w:pPr>
    </w:p>
    <w:p w14:paraId="603235B4" w14:textId="77777777" w:rsidR="00E56AEE" w:rsidRDefault="00E56AEE" w:rsidP="00C4103F">
      <w:pPr>
        <w:rPr>
          <w:rFonts w:ascii="Arial" w:hAnsi="Arial" w:cs="Arial"/>
          <w:sz w:val="21"/>
          <w:szCs w:val="21"/>
        </w:rPr>
      </w:pPr>
    </w:p>
    <w:p w14:paraId="77D9F788" w14:textId="77777777" w:rsidR="00262D61"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14:paraId="7FFA188F" w14:textId="01432731" w:rsidR="00BD1DA4" w:rsidRDefault="00BD1DA4" w:rsidP="00262D61">
      <w:pPr>
        <w:spacing w:after="120" w:line="360" w:lineRule="auto"/>
        <w:jc w:val="center"/>
        <w:rPr>
          <w:rFonts w:ascii="Times New Roman" w:hAnsi="Times New Roman" w:cs="Times New Roman"/>
          <w:b/>
          <w:sz w:val="24"/>
          <w:szCs w:val="24"/>
        </w:rPr>
      </w:pPr>
    </w:p>
    <w:p w14:paraId="08432C64" w14:textId="77777777" w:rsidR="00E56AEE" w:rsidRPr="00696289" w:rsidRDefault="00E56AEE" w:rsidP="00262D61">
      <w:pPr>
        <w:spacing w:after="120" w:line="360" w:lineRule="auto"/>
        <w:jc w:val="center"/>
        <w:rPr>
          <w:rFonts w:ascii="Times New Roman" w:hAnsi="Times New Roman" w:cs="Times New Roman"/>
          <w:b/>
          <w:sz w:val="24"/>
          <w:szCs w:val="24"/>
        </w:rPr>
      </w:pPr>
    </w:p>
    <w:p w14:paraId="388D2567" w14:textId="0B5B8383" w:rsidR="006F0034" w:rsidRDefault="009066A9" w:rsidP="00B002B8">
      <w:pPr>
        <w:spacing w:after="0"/>
        <w:rPr>
          <w:rFonts w:ascii="Times New Roman" w:hAnsi="Times New Roman" w:cs="Times New Roman"/>
          <w:sz w:val="24"/>
          <w:szCs w:val="24"/>
        </w:rPr>
      </w:pPr>
      <w:r>
        <w:rPr>
          <w:rFonts w:ascii="Times New Roman" w:hAnsi="Times New Roman" w:cs="Times New Roman"/>
          <w:sz w:val="24"/>
          <w:szCs w:val="24"/>
        </w:rPr>
        <w:t>zawarta w dniu</w:t>
      </w:r>
      <w:r w:rsidR="000865FD">
        <w:rPr>
          <w:rFonts w:ascii="Times New Roman" w:hAnsi="Times New Roman" w:cs="Times New Roman"/>
          <w:sz w:val="24"/>
          <w:szCs w:val="24"/>
        </w:rPr>
        <w:t xml:space="preserve"> </w:t>
      </w:r>
      <w:r>
        <w:rPr>
          <w:rFonts w:ascii="Times New Roman" w:hAnsi="Times New Roman" w:cs="Times New Roman"/>
          <w:sz w:val="24"/>
          <w:szCs w:val="24"/>
        </w:rPr>
        <w:t>…………</w:t>
      </w:r>
      <w:r w:rsidR="00696289">
        <w:rPr>
          <w:rFonts w:ascii="Times New Roman" w:hAnsi="Times New Roman" w:cs="Times New Roman"/>
          <w:sz w:val="24"/>
          <w:szCs w:val="24"/>
        </w:rPr>
        <w:t xml:space="preserve"> r. w…………….pomiędzy:</w:t>
      </w:r>
    </w:p>
    <w:p w14:paraId="19E0B936"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………………………….z siedzibą przy ul. ………………..w……………..,</w:t>
      </w:r>
    </w:p>
    <w:p w14:paraId="5D2E0975"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NIP………………., REGON …………………</w:t>
      </w:r>
    </w:p>
    <w:p w14:paraId="4A2DBA39"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reprezentowanym przez……………………</w:t>
      </w:r>
    </w:p>
    <w:p w14:paraId="574E0C0D"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zwanym dalej „Zamawiającym”</w:t>
      </w:r>
    </w:p>
    <w:p w14:paraId="6831256A" w14:textId="77777777" w:rsidR="00696289" w:rsidRDefault="00696289" w:rsidP="00B002B8">
      <w:pPr>
        <w:spacing w:after="0"/>
        <w:rPr>
          <w:rFonts w:ascii="Times New Roman" w:hAnsi="Times New Roman" w:cs="Times New Roman"/>
          <w:sz w:val="24"/>
          <w:szCs w:val="24"/>
        </w:rPr>
      </w:pPr>
    </w:p>
    <w:p w14:paraId="4075336B"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a</w:t>
      </w:r>
    </w:p>
    <w:p w14:paraId="6B425687" w14:textId="77777777" w:rsidR="00696289" w:rsidRDefault="00696289" w:rsidP="00B002B8">
      <w:pPr>
        <w:spacing w:after="0"/>
        <w:rPr>
          <w:rFonts w:ascii="Times New Roman" w:hAnsi="Times New Roman" w:cs="Times New Roman"/>
          <w:sz w:val="24"/>
          <w:szCs w:val="24"/>
        </w:rPr>
      </w:pPr>
    </w:p>
    <w:p w14:paraId="6AFE5DE5"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………………………….z siedzibą przy ul. ………………..w……………..,</w:t>
      </w:r>
    </w:p>
    <w:p w14:paraId="3B6506EA"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NIP………………., REGON …………………</w:t>
      </w:r>
    </w:p>
    <w:p w14:paraId="2DC70810" w14:textId="77777777" w:rsid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reprezentowanym przez……………………</w:t>
      </w:r>
    </w:p>
    <w:p w14:paraId="478D2B79" w14:textId="77777777" w:rsidR="00696289" w:rsidRPr="00696289" w:rsidRDefault="00696289" w:rsidP="00B002B8">
      <w:pPr>
        <w:spacing w:after="0"/>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14:paraId="0DC99CBF" w14:textId="77777777" w:rsidR="004C4854" w:rsidRDefault="004C4854" w:rsidP="00B002B8">
      <w:pPr>
        <w:spacing w:after="0"/>
        <w:rPr>
          <w:rFonts w:ascii="Arial" w:hAnsi="Arial" w:cs="Arial"/>
          <w:sz w:val="21"/>
          <w:szCs w:val="21"/>
        </w:rPr>
      </w:pPr>
    </w:p>
    <w:p w14:paraId="0A8F126C" w14:textId="77777777" w:rsidR="00696289" w:rsidRDefault="00696289" w:rsidP="00B002B8">
      <w:pPr>
        <w:spacing w:after="0"/>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14:paraId="2DC27434" w14:textId="77777777" w:rsidR="00081AA0" w:rsidRDefault="00081AA0" w:rsidP="004C4854">
      <w:pPr>
        <w:spacing w:after="0"/>
        <w:jc w:val="both"/>
        <w:rPr>
          <w:rFonts w:ascii="Times New Roman" w:hAnsi="Times New Roman" w:cs="Times New Roman"/>
          <w:sz w:val="24"/>
          <w:szCs w:val="24"/>
        </w:rPr>
      </w:pPr>
    </w:p>
    <w:p w14:paraId="0B09A2D8" w14:textId="77777777" w:rsidR="00081AA0" w:rsidRDefault="00081AA0" w:rsidP="004C4854">
      <w:pPr>
        <w:spacing w:after="0"/>
        <w:jc w:val="both"/>
        <w:rPr>
          <w:rFonts w:ascii="Times New Roman" w:hAnsi="Times New Roman" w:cs="Times New Roman"/>
          <w:sz w:val="24"/>
          <w:szCs w:val="24"/>
        </w:rPr>
      </w:pPr>
    </w:p>
    <w:p w14:paraId="0BB8DF6F"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4E606A2F"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63D66424" w14:textId="77777777" w:rsidR="00C12C49" w:rsidRPr="00DE4B20" w:rsidRDefault="00C12C49" w:rsidP="00081AA0">
      <w:pPr>
        <w:pStyle w:val="Listanumerowana"/>
        <w:numPr>
          <w:ilvl w:val="0"/>
          <w:numId w:val="0"/>
        </w:numPr>
        <w:spacing w:line="276" w:lineRule="auto"/>
        <w:jc w:val="center"/>
      </w:pPr>
    </w:p>
    <w:p w14:paraId="32CC9577" w14:textId="001F50A4" w:rsidR="00747EFE" w:rsidRDefault="00B35366" w:rsidP="00747EFE">
      <w:pPr>
        <w:pStyle w:val="Tekstpodstawowy"/>
        <w:tabs>
          <w:tab w:val="left" w:pos="-1980"/>
        </w:tabs>
        <w:rPr>
          <w:rFonts w:eastAsia="Cambria"/>
        </w:rPr>
      </w:pPr>
      <w:r w:rsidRPr="00A2481A">
        <w:rPr>
          <w:szCs w:val="24"/>
        </w:rPr>
        <w:t>Podstawą zawarcia niniejszej umowy jest wybór oferty najkorzystniejszej w</w:t>
      </w:r>
      <w:r>
        <w:rPr>
          <w:szCs w:val="24"/>
        </w:rPr>
        <w:t> </w:t>
      </w:r>
      <w:r w:rsidRPr="00A2481A">
        <w:rPr>
          <w:szCs w:val="24"/>
        </w:rPr>
        <w:t>przeprowadzonym postępowaniu o udzielenie zamówienia publicznego pn</w:t>
      </w:r>
      <w:r>
        <w:rPr>
          <w:szCs w:val="24"/>
        </w:rPr>
        <w:t xml:space="preserve">. </w:t>
      </w:r>
      <w:r w:rsidRPr="001B1217">
        <w:rPr>
          <w:szCs w:val="24"/>
        </w:rPr>
        <w:t>„</w:t>
      </w:r>
      <w:r>
        <w:rPr>
          <w:szCs w:val="24"/>
        </w:rPr>
        <w:t>Z</w:t>
      </w:r>
      <w:r w:rsidRPr="001A55EA">
        <w:rPr>
          <w:szCs w:val="24"/>
        </w:rPr>
        <w:t>akup niezbędnej infrastruktury IT</w:t>
      </w:r>
      <w:r w:rsidRPr="001C62B8">
        <w:rPr>
          <w:szCs w:val="24"/>
        </w:rPr>
        <w:t xml:space="preserve">” </w:t>
      </w:r>
      <w:r w:rsidRPr="00316F75">
        <w:rPr>
          <w:szCs w:val="24"/>
        </w:rPr>
        <w:t>w</w:t>
      </w:r>
      <w:r>
        <w:rPr>
          <w:szCs w:val="24"/>
        </w:rPr>
        <w:t> </w:t>
      </w:r>
      <w:r w:rsidRPr="00316F75">
        <w:rPr>
          <w:szCs w:val="24"/>
        </w:rPr>
        <w:t xml:space="preserve">ramach projektu pn. </w:t>
      </w:r>
      <w:r w:rsidRPr="004F7AED">
        <w:rPr>
          <w:szCs w:val="24"/>
        </w:rPr>
        <w:t>Rozwój elektronicznej administracji w</w:t>
      </w:r>
      <w:r>
        <w:rPr>
          <w:szCs w:val="24"/>
        </w:rPr>
        <w:t> </w:t>
      </w:r>
      <w:r w:rsidRPr="004F7AED">
        <w:rPr>
          <w:szCs w:val="24"/>
        </w:rPr>
        <w:t>Gminie Barciany</w:t>
      </w:r>
      <w:r>
        <w:rPr>
          <w:szCs w:val="24"/>
        </w:rPr>
        <w:t xml:space="preserve"> </w:t>
      </w:r>
      <w:r w:rsidRPr="00070751">
        <w:rPr>
          <w:szCs w:val="24"/>
        </w:rPr>
        <w:t>współfinansowanego z</w:t>
      </w:r>
      <w:r>
        <w:rPr>
          <w:szCs w:val="24"/>
        </w:rPr>
        <w:t> </w:t>
      </w:r>
      <w:r w:rsidRPr="00070751">
        <w:rPr>
          <w:szCs w:val="24"/>
        </w:rPr>
        <w:t>Regionalnego Programu Operacyjnego Województwa Warmińsko-Mazurskiego na lata 2014-2020, III Osi Priorytetowej Cyfrowy Region, Działanie 3.1 Cyfrowa dostępność informacji sektora publicznego oraz wysoka jakość e-usług publicznych</w:t>
      </w:r>
      <w:r w:rsidRPr="00A2481A">
        <w:rPr>
          <w:szCs w:val="24"/>
        </w:rPr>
        <w:t xml:space="preserve"> w trybie przetargu nieograniczonego o</w:t>
      </w:r>
      <w:r>
        <w:rPr>
          <w:szCs w:val="24"/>
        </w:rPr>
        <w:t> </w:t>
      </w:r>
      <w:r w:rsidRPr="00A2481A">
        <w:rPr>
          <w:szCs w:val="24"/>
        </w:rPr>
        <w:t xml:space="preserve">wartości szacunkowej </w:t>
      </w:r>
      <w:r w:rsidR="006733D7">
        <w:rPr>
          <w:szCs w:val="24"/>
        </w:rPr>
        <w:t>mniejszej</w:t>
      </w:r>
      <w:r w:rsidRPr="00A2481A">
        <w:rPr>
          <w:szCs w:val="24"/>
        </w:rPr>
        <w:t xml:space="preserve"> niż kwoty określone w</w:t>
      </w:r>
      <w:r>
        <w:rPr>
          <w:szCs w:val="24"/>
        </w:rPr>
        <w:t> </w:t>
      </w:r>
      <w:r w:rsidRPr="00A2481A">
        <w:rPr>
          <w:szCs w:val="24"/>
        </w:rPr>
        <w:t>przepisach wydanych na podstawie art. 11 ust. 8 ustawy z</w:t>
      </w:r>
      <w:r>
        <w:rPr>
          <w:szCs w:val="24"/>
        </w:rPr>
        <w:t> </w:t>
      </w:r>
      <w:r w:rsidRPr="00A2481A">
        <w:rPr>
          <w:szCs w:val="24"/>
        </w:rPr>
        <w:t xml:space="preserve">dnia 29 stycznia 2004 r. Prawo zamówień publicznych (Dz.U. 2019 poz. 1843 z </w:t>
      </w:r>
      <w:proofErr w:type="spellStart"/>
      <w:r w:rsidRPr="00A2481A">
        <w:rPr>
          <w:szCs w:val="24"/>
        </w:rPr>
        <w:t>późn</w:t>
      </w:r>
      <w:proofErr w:type="spellEnd"/>
      <w:r w:rsidRPr="00A2481A">
        <w:rPr>
          <w:szCs w:val="24"/>
        </w:rPr>
        <w:t xml:space="preserve">. zm.), zwanej dalej „ustawą”, nr postępowania </w:t>
      </w:r>
      <w:r w:rsidRPr="00070751">
        <w:rPr>
          <w:szCs w:val="24"/>
          <w:highlight w:val="yellow"/>
        </w:rPr>
        <w:t>…………..</w:t>
      </w:r>
    </w:p>
    <w:p w14:paraId="1A9A76AC"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32C75929"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PRZEDMIOT UMOWY</w:t>
      </w:r>
    </w:p>
    <w:p w14:paraId="24B447F9" w14:textId="77777777"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14:paraId="0A193A41" w14:textId="496BBA95" w:rsidR="005D3DA4" w:rsidRPr="00ED6987" w:rsidRDefault="00C96E3C" w:rsidP="002F05ED">
      <w:pPr>
        <w:numPr>
          <w:ilvl w:val="0"/>
          <w:numId w:val="3"/>
        </w:numPr>
        <w:spacing w:after="0" w:line="240" w:lineRule="auto"/>
        <w:ind w:left="284" w:right="16" w:hanging="284"/>
        <w:jc w:val="both"/>
        <w:rPr>
          <w:rFonts w:ascii="Times New Roman" w:hAnsi="Times New Roman" w:cs="Times New Roman"/>
          <w:sz w:val="24"/>
          <w:szCs w:val="24"/>
        </w:rPr>
      </w:pPr>
      <w:r w:rsidRPr="00503606">
        <w:rPr>
          <w:rFonts w:ascii="Times New Roman" w:hAnsi="Times New Roman" w:cs="Times New Roman"/>
          <w:sz w:val="24"/>
          <w:szCs w:val="24"/>
        </w:rPr>
        <w:t xml:space="preserve">Przedmiotem </w:t>
      </w:r>
      <w:r w:rsidR="001C43F2">
        <w:rPr>
          <w:rFonts w:ascii="Times New Roman" w:hAnsi="Times New Roman" w:cs="Times New Roman"/>
          <w:sz w:val="24"/>
          <w:szCs w:val="24"/>
        </w:rPr>
        <w:t>u</w:t>
      </w:r>
      <w:r w:rsidRPr="00503606">
        <w:rPr>
          <w:rFonts w:ascii="Times New Roman" w:hAnsi="Times New Roman" w:cs="Times New Roman"/>
          <w:sz w:val="24"/>
          <w:szCs w:val="24"/>
        </w:rPr>
        <w:t>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 xml:space="preserve">dostawa </w:t>
      </w:r>
      <w:r w:rsidR="00DA718C" w:rsidRPr="00150D8D">
        <w:rPr>
          <w:rFonts w:ascii="Times New Roman" w:hAnsi="Times New Roman" w:cs="Times New Roman"/>
          <w:sz w:val="24"/>
          <w:szCs w:val="24"/>
        </w:rPr>
        <w:t>sprzętu informatycznego</w:t>
      </w:r>
      <w:r w:rsidR="00DA718C">
        <w:rPr>
          <w:rFonts w:ascii="Times New Roman" w:hAnsi="Times New Roman" w:cs="Times New Roman"/>
          <w:sz w:val="24"/>
          <w:szCs w:val="24"/>
        </w:rPr>
        <w:t xml:space="preserve"> i </w:t>
      </w:r>
      <w:r w:rsidR="00E11DF0">
        <w:rPr>
          <w:rFonts w:ascii="Times New Roman" w:hAnsi="Times New Roman" w:cs="Times New Roman"/>
          <w:sz w:val="24"/>
          <w:szCs w:val="24"/>
        </w:rPr>
        <w:t xml:space="preserve">oprogramowania </w:t>
      </w:r>
      <w:r w:rsidR="007E1001" w:rsidRPr="00150D8D">
        <w:rPr>
          <w:rFonts w:ascii="Times New Roman" w:hAnsi="Times New Roman" w:cs="Times New Roman"/>
          <w:sz w:val="24"/>
          <w:szCs w:val="24"/>
        </w:rPr>
        <w:t>obejmująca, dostawę, instalację i konfigurację</w:t>
      </w:r>
      <w:r w:rsidR="00F55518" w:rsidRPr="00150D8D">
        <w:rPr>
          <w:rFonts w:ascii="Times New Roman" w:hAnsi="Times New Roman" w:cs="Times New Roman"/>
          <w:sz w:val="24"/>
          <w:szCs w:val="24"/>
        </w:rPr>
        <w:t>:</w:t>
      </w:r>
    </w:p>
    <w:p w14:paraId="6390170C" w14:textId="7C2D2484" w:rsidR="008C0F06" w:rsidRDefault="004E4BE5" w:rsidP="002F05ED">
      <w:pPr>
        <w:pStyle w:val="Akapitzlist"/>
        <w:numPr>
          <w:ilvl w:val="0"/>
          <w:numId w:val="42"/>
        </w:numPr>
        <w:spacing w:after="0" w:line="240" w:lineRule="auto"/>
        <w:ind w:left="567" w:right="16" w:hanging="283"/>
        <w:jc w:val="both"/>
        <w:rPr>
          <w:rFonts w:ascii="Times New Roman" w:hAnsi="Times New Roman" w:cs="Times New Roman"/>
          <w:sz w:val="24"/>
          <w:szCs w:val="24"/>
        </w:rPr>
      </w:pPr>
      <w:bookmarkStart w:id="0" w:name="_Hlk40033894"/>
      <w:r w:rsidRPr="004E4BE5">
        <w:rPr>
          <w:rFonts w:ascii="Times New Roman" w:hAnsi="Times New Roman" w:cs="Times New Roman"/>
          <w:sz w:val="24"/>
          <w:szCs w:val="24"/>
        </w:rPr>
        <w:t>Wyposażenie serwerowni - zakup komputera przenośnego – 1 szt.</w:t>
      </w:r>
    </w:p>
    <w:p w14:paraId="35D4CD0E" w14:textId="77777777" w:rsidR="004E4BE5" w:rsidRPr="004E4BE5" w:rsidRDefault="004E4BE5" w:rsidP="004E4BE5">
      <w:pPr>
        <w:pStyle w:val="Akapitzlist"/>
        <w:numPr>
          <w:ilvl w:val="0"/>
          <w:numId w:val="42"/>
        </w:numPr>
        <w:spacing w:after="0" w:line="240" w:lineRule="auto"/>
        <w:ind w:left="567" w:right="16" w:hanging="283"/>
        <w:jc w:val="both"/>
        <w:rPr>
          <w:rFonts w:ascii="Times New Roman" w:hAnsi="Times New Roman" w:cs="Times New Roman"/>
          <w:sz w:val="24"/>
          <w:szCs w:val="24"/>
        </w:rPr>
      </w:pPr>
      <w:r w:rsidRPr="004E4BE5">
        <w:rPr>
          <w:rFonts w:ascii="Times New Roman" w:hAnsi="Times New Roman" w:cs="Times New Roman"/>
          <w:sz w:val="24"/>
          <w:szCs w:val="24"/>
        </w:rPr>
        <w:t>Wyposażenie stanowisk pracowniczych - zakup licencji pakietu biurowego – 5 szt.</w:t>
      </w:r>
    </w:p>
    <w:p w14:paraId="0EBC5687" w14:textId="3FCB5BE4" w:rsidR="008C0F06" w:rsidRPr="008C0F06" w:rsidRDefault="004E4BE5" w:rsidP="004E4BE5">
      <w:pPr>
        <w:pStyle w:val="Akapitzlist"/>
        <w:numPr>
          <w:ilvl w:val="0"/>
          <w:numId w:val="42"/>
        </w:numPr>
        <w:spacing w:after="0" w:line="240" w:lineRule="auto"/>
        <w:ind w:left="567" w:right="16" w:hanging="283"/>
        <w:jc w:val="both"/>
        <w:rPr>
          <w:rFonts w:ascii="Times New Roman" w:hAnsi="Times New Roman" w:cs="Times New Roman"/>
          <w:sz w:val="24"/>
          <w:szCs w:val="24"/>
        </w:rPr>
      </w:pPr>
      <w:r w:rsidRPr="004E4BE5">
        <w:rPr>
          <w:rFonts w:ascii="Times New Roman" w:hAnsi="Times New Roman" w:cs="Times New Roman"/>
          <w:sz w:val="24"/>
          <w:szCs w:val="24"/>
        </w:rPr>
        <w:t>Wyposażenie stanowisk pracowniczych - zakup zestawu komputerowego – 5 szt.</w:t>
      </w:r>
    </w:p>
    <w:bookmarkEnd w:id="0"/>
    <w:p w14:paraId="197D1F67" w14:textId="18842BEF" w:rsidR="00503606" w:rsidRPr="00F55518" w:rsidRDefault="00503606" w:rsidP="002F05ED">
      <w:pPr>
        <w:pStyle w:val="Akapitzlist"/>
        <w:spacing w:after="0" w:line="240" w:lineRule="auto"/>
        <w:ind w:left="284"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amówienia</w:t>
      </w:r>
      <w:r w:rsidR="001B352B">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stanowiącym Załącznik nr 1 do SIWZ </w:t>
      </w:r>
      <w:r w:rsidR="009C7935">
        <w:rPr>
          <w:rFonts w:ascii="Times New Roman" w:hAnsi="Times New Roman" w:cs="Times New Roman"/>
          <w:sz w:val="24"/>
          <w:szCs w:val="24"/>
        </w:rPr>
        <w:t xml:space="preserve">(dalej: SOPZ) </w:t>
      </w:r>
      <w:r w:rsidR="00C96E3C" w:rsidRPr="00F55518">
        <w:rPr>
          <w:rFonts w:ascii="Times New Roman" w:hAnsi="Times New Roman" w:cs="Times New Roman"/>
          <w:sz w:val="24"/>
          <w:szCs w:val="24"/>
        </w:rPr>
        <w:t xml:space="preserve">oraz ze złożoną Ofertą Wykonawcy </w:t>
      </w:r>
      <w:r w:rsidR="007C47CD" w:rsidRPr="00F55518">
        <w:rPr>
          <w:rFonts w:ascii="Times New Roman" w:hAnsi="Times New Roman" w:cs="Times New Roman"/>
          <w:sz w:val="24"/>
          <w:szCs w:val="24"/>
        </w:rPr>
        <w:t>stanowiącą Załącznik do niniejszej Umowy</w:t>
      </w:r>
      <w:r w:rsidR="007C47CD">
        <w:rPr>
          <w:rFonts w:ascii="Times New Roman" w:hAnsi="Times New Roman" w:cs="Times New Roman"/>
          <w:sz w:val="24"/>
          <w:szCs w:val="24"/>
        </w:rPr>
        <w:t>.</w:t>
      </w:r>
    </w:p>
    <w:p w14:paraId="702A70FB" w14:textId="2324038D" w:rsidR="00D71030" w:rsidRDefault="00C96E3C" w:rsidP="002F05ED">
      <w:pPr>
        <w:numPr>
          <w:ilvl w:val="0"/>
          <w:numId w:val="3"/>
        </w:numPr>
        <w:spacing w:after="0" w:line="240" w:lineRule="auto"/>
        <w:ind w:left="284" w:right="16" w:hanging="284"/>
        <w:jc w:val="both"/>
        <w:rPr>
          <w:rFonts w:ascii="Times New Roman" w:hAnsi="Times New Roman" w:cs="Times New Roman"/>
          <w:sz w:val="24"/>
          <w:szCs w:val="24"/>
        </w:rPr>
      </w:pPr>
      <w:r w:rsidRPr="00503606">
        <w:rPr>
          <w:rFonts w:ascii="Times New Roman" w:hAnsi="Times New Roman" w:cs="Times New Roman"/>
          <w:sz w:val="24"/>
          <w:szCs w:val="24"/>
        </w:rPr>
        <w:t xml:space="preserve">Kompleksowa realizacja przedmiotu </w:t>
      </w:r>
      <w:r w:rsidR="001C43F2">
        <w:rPr>
          <w:rFonts w:ascii="Times New Roman" w:hAnsi="Times New Roman" w:cs="Times New Roman"/>
          <w:sz w:val="24"/>
          <w:szCs w:val="24"/>
        </w:rPr>
        <w:t>u</w:t>
      </w:r>
      <w:r w:rsidRPr="00503606">
        <w:rPr>
          <w:rFonts w:ascii="Times New Roman" w:hAnsi="Times New Roman" w:cs="Times New Roman"/>
          <w:sz w:val="24"/>
          <w:szCs w:val="24"/>
        </w:rPr>
        <w:t>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14:paraId="7B633B92" w14:textId="2B1257C0" w:rsidR="00EF4464" w:rsidRDefault="00EF4464" w:rsidP="002F05ED">
      <w:pPr>
        <w:numPr>
          <w:ilvl w:val="0"/>
          <w:numId w:val="3"/>
        </w:numPr>
        <w:spacing w:after="0" w:line="240" w:lineRule="auto"/>
        <w:ind w:left="284" w:right="16" w:hanging="284"/>
        <w:jc w:val="both"/>
        <w:rPr>
          <w:rFonts w:ascii="Times New Roman" w:hAnsi="Times New Roman" w:cs="Times New Roman"/>
          <w:sz w:val="24"/>
          <w:szCs w:val="24"/>
        </w:rPr>
      </w:pPr>
      <w:r w:rsidRPr="00155E1A">
        <w:rPr>
          <w:rFonts w:ascii="Times New Roman" w:hAnsi="Times New Roman" w:cs="Times New Roman"/>
          <w:sz w:val="24"/>
          <w:szCs w:val="24"/>
        </w:rPr>
        <w:t>Dostarczany sprzęt i oprogramowanie muszą być fabrycznie nowe, nieużywane, nieuszkodzone i</w:t>
      </w:r>
      <w:r>
        <w:rPr>
          <w:rFonts w:ascii="Times New Roman" w:hAnsi="Times New Roman" w:cs="Times New Roman"/>
          <w:sz w:val="24"/>
          <w:szCs w:val="24"/>
        </w:rPr>
        <w:t xml:space="preserve"> </w:t>
      </w:r>
      <w:r w:rsidRPr="00155E1A">
        <w:rPr>
          <w:rFonts w:ascii="Times New Roman" w:hAnsi="Times New Roman" w:cs="Times New Roman"/>
          <w:sz w:val="24"/>
          <w:szCs w:val="24"/>
        </w:rPr>
        <w:t>nieobciążone prawami osób trzecich.</w:t>
      </w:r>
    </w:p>
    <w:p w14:paraId="273D40BA" w14:textId="6BF023F0" w:rsidR="00C96E3C" w:rsidRPr="00D71030" w:rsidRDefault="00F6155B" w:rsidP="002F05ED">
      <w:pPr>
        <w:numPr>
          <w:ilvl w:val="0"/>
          <w:numId w:val="3"/>
        </w:numPr>
        <w:spacing w:after="0" w:line="240" w:lineRule="auto"/>
        <w:ind w:left="284" w:right="16" w:hanging="284"/>
        <w:jc w:val="both"/>
        <w:rPr>
          <w:rFonts w:ascii="Times New Roman" w:hAnsi="Times New Roman" w:cs="Times New Roman"/>
          <w:sz w:val="24"/>
          <w:szCs w:val="24"/>
        </w:rPr>
      </w:pPr>
      <w:r w:rsidRPr="00D71030">
        <w:rPr>
          <w:rFonts w:ascii="Times New Roman" w:hAnsi="Times New Roman" w:cs="Times New Roman"/>
          <w:sz w:val="24"/>
          <w:szCs w:val="24"/>
        </w:rPr>
        <w:t xml:space="preserve">W celu uniknięcia wątpliwości Strony potwierdzają, że z zastrzeżeniem zmian dopuszczalnych przez przepisy prawa i Umowę – przedmiot </w:t>
      </w:r>
      <w:r w:rsidR="001C43F2">
        <w:rPr>
          <w:rFonts w:ascii="Times New Roman" w:hAnsi="Times New Roman" w:cs="Times New Roman"/>
          <w:sz w:val="24"/>
          <w:szCs w:val="24"/>
        </w:rPr>
        <w:t>u</w:t>
      </w:r>
      <w:r w:rsidRPr="00D71030">
        <w:rPr>
          <w:rFonts w:ascii="Times New Roman" w:hAnsi="Times New Roman" w:cs="Times New Roman"/>
          <w:sz w:val="24"/>
          <w:szCs w:val="24"/>
        </w:rPr>
        <w:t xml:space="preserve">mowy zostanie zrealizowany zgodnie z treścią SIWZ oraz Ofertą </w:t>
      </w:r>
      <w:r w:rsidRPr="00F6155B">
        <w:rPr>
          <w:rFonts w:ascii="Times New Roman" w:hAnsi="Times New Roman" w:cs="Times New Roman"/>
          <w:sz w:val="24"/>
          <w:szCs w:val="24"/>
        </w:rPr>
        <w:t>Wykonawcy z uwzględnieniem</w:t>
      </w:r>
      <w:r>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Pr>
          <w:rFonts w:ascii="Times New Roman" w:hAnsi="Times New Roman" w:cs="Times New Roman"/>
          <w:sz w:val="24"/>
          <w:szCs w:val="24"/>
        </w:rPr>
        <w:t>konawców, które miały miejsce w</w:t>
      </w:r>
      <w:r w:rsidR="00DA718C">
        <w:rPr>
          <w:rFonts w:ascii="Times New Roman" w:hAnsi="Times New Roman" w:cs="Times New Roman"/>
          <w:sz w:val="24"/>
          <w:szCs w:val="24"/>
        </w:rPr>
        <w:t xml:space="preserve"> </w:t>
      </w:r>
      <w:r w:rsidRPr="00D71030">
        <w:rPr>
          <w:rFonts w:ascii="Times New Roman" w:hAnsi="Times New Roman" w:cs="Times New Roman"/>
          <w:sz w:val="24"/>
          <w:szCs w:val="24"/>
        </w:rPr>
        <w:t>toku postępowania poprzedzającego zawarcie Umowy.</w:t>
      </w:r>
    </w:p>
    <w:p w14:paraId="73E8D6A4" w14:textId="77777777" w:rsidR="00F978F4" w:rsidRPr="00C972CE" w:rsidRDefault="00F978F4" w:rsidP="00C96E3C">
      <w:pPr>
        <w:spacing w:after="0" w:line="240" w:lineRule="auto"/>
        <w:ind w:left="720"/>
        <w:rPr>
          <w:rFonts w:ascii="Times New Roman" w:hAnsi="Times New Roman" w:cs="Times New Roman"/>
          <w:sz w:val="24"/>
          <w:szCs w:val="24"/>
        </w:rPr>
      </w:pPr>
    </w:p>
    <w:p w14:paraId="467F3ED3"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1A99F833"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1FD38450"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1087A4FE" w14:textId="77777777" w:rsidR="00F978F4" w:rsidRDefault="00C96E3C" w:rsidP="00981551">
      <w:pPr>
        <w:numPr>
          <w:ilvl w:val="0"/>
          <w:numId w:val="55"/>
        </w:numPr>
        <w:spacing w:after="0" w:line="240" w:lineRule="auto"/>
        <w:ind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357E143A" w14:textId="1D5867CD" w:rsidR="00155E1A" w:rsidRPr="00D63E2D" w:rsidRDefault="00C96E3C" w:rsidP="00981551">
      <w:pPr>
        <w:numPr>
          <w:ilvl w:val="0"/>
          <w:numId w:val="55"/>
        </w:numPr>
        <w:spacing w:after="0" w:line="240" w:lineRule="auto"/>
        <w:ind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7F6B1A91" w14:textId="77777777" w:rsidR="00340A6F" w:rsidRDefault="00340A6F" w:rsidP="00981551">
      <w:pPr>
        <w:numPr>
          <w:ilvl w:val="0"/>
          <w:numId w:val="55"/>
        </w:numPr>
        <w:spacing w:after="0" w:line="240" w:lineRule="auto"/>
        <w:ind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4AE72383" w14:textId="77777777" w:rsidR="00340A6F" w:rsidRDefault="00340A6F" w:rsidP="00981551">
      <w:pPr>
        <w:numPr>
          <w:ilvl w:val="0"/>
          <w:numId w:val="55"/>
        </w:numPr>
        <w:spacing w:after="0" w:line="240" w:lineRule="auto"/>
        <w:ind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14:paraId="204A35BA" w14:textId="671D2235" w:rsidR="0013076F" w:rsidRDefault="0013076F" w:rsidP="00981551">
      <w:pPr>
        <w:numPr>
          <w:ilvl w:val="0"/>
          <w:numId w:val="55"/>
        </w:numPr>
        <w:spacing w:after="0" w:line="240" w:lineRule="auto"/>
        <w:ind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08A7337D" w14:textId="7F4EEC36" w:rsidR="00D63E2D" w:rsidRDefault="00D63E2D" w:rsidP="00981551">
      <w:pPr>
        <w:numPr>
          <w:ilvl w:val="0"/>
          <w:numId w:val="55"/>
        </w:numPr>
        <w:spacing w:after="0" w:line="240" w:lineRule="auto"/>
        <w:ind w:right="16" w:hanging="283"/>
        <w:jc w:val="both"/>
        <w:rPr>
          <w:rFonts w:ascii="Times New Roman" w:hAnsi="Times New Roman" w:cs="Times New Roman"/>
          <w:sz w:val="24"/>
          <w:szCs w:val="24"/>
        </w:rPr>
      </w:pPr>
      <w:r w:rsidRPr="00D63E2D">
        <w:rPr>
          <w:rFonts w:ascii="Times New Roman" w:hAnsi="Times New Roman" w:cs="Times New Roman"/>
          <w:sz w:val="24"/>
          <w:szCs w:val="24"/>
        </w:rPr>
        <w:t>Wykonawca zgłosi gotowość do odbioru z wyprzedzeniem co najmniej 5 dni roboczych.</w:t>
      </w:r>
      <w:r w:rsidR="006A3EFA">
        <w:rPr>
          <w:rFonts w:ascii="Times New Roman" w:hAnsi="Times New Roman" w:cs="Times New Roman"/>
          <w:sz w:val="24"/>
          <w:szCs w:val="24"/>
        </w:rPr>
        <w:t xml:space="preserve"> Zgłoszenie gotowości do odbioru pod rygorem nieważności powinno zostać dokonane w</w:t>
      </w:r>
      <w:r w:rsidR="00981551">
        <w:rPr>
          <w:rFonts w:ascii="Times New Roman" w:hAnsi="Times New Roman" w:cs="Times New Roman"/>
          <w:sz w:val="24"/>
          <w:szCs w:val="24"/>
        </w:rPr>
        <w:t> </w:t>
      </w:r>
      <w:r w:rsidR="006A3EFA">
        <w:rPr>
          <w:rFonts w:ascii="Times New Roman" w:hAnsi="Times New Roman" w:cs="Times New Roman"/>
          <w:sz w:val="24"/>
          <w:szCs w:val="24"/>
        </w:rPr>
        <w:t>formie dokumentowej.</w:t>
      </w:r>
    </w:p>
    <w:p w14:paraId="09B55270" w14:textId="1EEA3623" w:rsidR="00D63E2D" w:rsidRDefault="00D63E2D" w:rsidP="00981551">
      <w:pPr>
        <w:numPr>
          <w:ilvl w:val="0"/>
          <w:numId w:val="55"/>
        </w:numPr>
        <w:spacing w:after="0" w:line="240" w:lineRule="auto"/>
        <w:ind w:right="16" w:hanging="283"/>
        <w:jc w:val="both"/>
        <w:rPr>
          <w:rFonts w:ascii="Times New Roman" w:hAnsi="Times New Roman" w:cs="Times New Roman"/>
          <w:sz w:val="24"/>
          <w:szCs w:val="24"/>
        </w:rPr>
      </w:pPr>
      <w:r w:rsidRPr="00D63E2D">
        <w:rPr>
          <w:rFonts w:ascii="Times New Roman" w:hAnsi="Times New Roman" w:cs="Times New Roman"/>
          <w:sz w:val="24"/>
          <w:szCs w:val="24"/>
        </w:rPr>
        <w:t xml:space="preserve">Odbiór </w:t>
      </w:r>
      <w:r>
        <w:rPr>
          <w:rFonts w:ascii="Times New Roman" w:hAnsi="Times New Roman" w:cs="Times New Roman"/>
          <w:sz w:val="24"/>
          <w:szCs w:val="24"/>
        </w:rPr>
        <w:t>p</w:t>
      </w:r>
      <w:r w:rsidRPr="00D63E2D">
        <w:rPr>
          <w:rFonts w:ascii="Times New Roman" w:hAnsi="Times New Roman" w:cs="Times New Roman"/>
          <w:sz w:val="24"/>
          <w:szCs w:val="24"/>
        </w:rPr>
        <w:t xml:space="preserve">rzedmiotu </w:t>
      </w:r>
      <w:r>
        <w:rPr>
          <w:rFonts w:ascii="Times New Roman" w:hAnsi="Times New Roman" w:cs="Times New Roman"/>
          <w:sz w:val="24"/>
          <w:szCs w:val="24"/>
        </w:rPr>
        <w:t>u</w:t>
      </w:r>
      <w:r w:rsidRPr="00D63E2D">
        <w:rPr>
          <w:rFonts w:ascii="Times New Roman" w:hAnsi="Times New Roman" w:cs="Times New Roman"/>
          <w:sz w:val="24"/>
          <w:szCs w:val="24"/>
        </w:rPr>
        <w:t>mowy odbędzie się w miejsc</w:t>
      </w:r>
      <w:r>
        <w:rPr>
          <w:rFonts w:ascii="Times New Roman" w:hAnsi="Times New Roman" w:cs="Times New Roman"/>
          <w:sz w:val="24"/>
          <w:szCs w:val="24"/>
        </w:rPr>
        <w:t>u</w:t>
      </w:r>
      <w:r w:rsidRPr="00D63E2D">
        <w:rPr>
          <w:rFonts w:ascii="Times New Roman" w:hAnsi="Times New Roman" w:cs="Times New Roman"/>
          <w:sz w:val="24"/>
          <w:szCs w:val="24"/>
        </w:rPr>
        <w:t xml:space="preserve"> dostaw</w:t>
      </w:r>
      <w:r>
        <w:rPr>
          <w:rFonts w:ascii="Times New Roman" w:hAnsi="Times New Roman" w:cs="Times New Roman"/>
          <w:sz w:val="24"/>
          <w:szCs w:val="24"/>
        </w:rPr>
        <w:t>y</w:t>
      </w:r>
      <w:r w:rsidRPr="00D63E2D">
        <w:rPr>
          <w:rFonts w:ascii="Times New Roman" w:hAnsi="Times New Roman" w:cs="Times New Roman"/>
          <w:sz w:val="24"/>
          <w:szCs w:val="24"/>
        </w:rPr>
        <w:t xml:space="preserve"> w obecności przedstawicieli obydwu Stron i polegać będzie na sprawdzeniu jego zgodności z</w:t>
      </w:r>
      <w:r>
        <w:rPr>
          <w:rFonts w:ascii="Times New Roman" w:hAnsi="Times New Roman" w:cs="Times New Roman"/>
          <w:sz w:val="24"/>
          <w:szCs w:val="24"/>
        </w:rPr>
        <w:t> </w:t>
      </w:r>
      <w:r w:rsidRPr="00D63E2D">
        <w:rPr>
          <w:rFonts w:ascii="Times New Roman" w:hAnsi="Times New Roman" w:cs="Times New Roman"/>
          <w:sz w:val="24"/>
          <w:szCs w:val="24"/>
        </w:rPr>
        <w:t>wymaganiami SIWZ, kompletności i stanu.</w:t>
      </w:r>
    </w:p>
    <w:p w14:paraId="1A2B9BE2" w14:textId="7BFB2F08" w:rsidR="00E325BA" w:rsidRDefault="00E325BA" w:rsidP="00981551">
      <w:pPr>
        <w:numPr>
          <w:ilvl w:val="0"/>
          <w:numId w:val="55"/>
        </w:numPr>
        <w:spacing w:after="0" w:line="240" w:lineRule="auto"/>
        <w:ind w:right="16" w:hanging="283"/>
        <w:jc w:val="both"/>
        <w:rPr>
          <w:rFonts w:ascii="Times New Roman" w:hAnsi="Times New Roman" w:cs="Times New Roman"/>
          <w:sz w:val="24"/>
          <w:szCs w:val="24"/>
        </w:rPr>
      </w:pPr>
      <w:r w:rsidRPr="00E325BA">
        <w:rPr>
          <w:rFonts w:ascii="Times New Roman" w:hAnsi="Times New Roman" w:cs="Times New Roman"/>
          <w:sz w:val="24"/>
          <w:szCs w:val="24"/>
        </w:rPr>
        <w:t>Odbiór sprzętu objętego, zgodnie z SIWZ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14:paraId="6E4837F2" w14:textId="1DEC48E4" w:rsidR="00E325BA" w:rsidRDefault="00E325BA" w:rsidP="00981551">
      <w:pPr>
        <w:numPr>
          <w:ilvl w:val="0"/>
          <w:numId w:val="55"/>
        </w:numPr>
        <w:spacing w:after="0" w:line="240" w:lineRule="auto"/>
        <w:ind w:right="16" w:hanging="283"/>
        <w:jc w:val="both"/>
        <w:rPr>
          <w:rFonts w:ascii="Times New Roman" w:hAnsi="Times New Roman" w:cs="Times New Roman"/>
          <w:sz w:val="24"/>
          <w:szCs w:val="24"/>
        </w:rPr>
      </w:pPr>
      <w:r w:rsidRPr="00C043F8">
        <w:rPr>
          <w:rFonts w:ascii="Times New Roman" w:hAnsi="Times New Roman" w:cs="Times New Roman"/>
          <w:sz w:val="24"/>
          <w:szCs w:val="24"/>
        </w:rPr>
        <w:t>Wykonawca wyda Zamawiającemu dokumenty, które dotyczą sprzętu</w:t>
      </w:r>
      <w:r>
        <w:rPr>
          <w:rFonts w:ascii="Times New Roman" w:hAnsi="Times New Roman" w:cs="Times New Roman"/>
          <w:sz w:val="24"/>
          <w:szCs w:val="24"/>
        </w:rPr>
        <w:t>, przede wszystkim kar</w:t>
      </w:r>
      <w:r w:rsidRPr="00C043F8">
        <w:rPr>
          <w:rFonts w:ascii="Times New Roman" w:hAnsi="Times New Roman" w:cs="Times New Roman"/>
          <w:sz w:val="24"/>
          <w:szCs w:val="24"/>
        </w:rPr>
        <w:t>ty gwarancyjne i instrukcje obsługi sprzętu.</w:t>
      </w:r>
    </w:p>
    <w:p w14:paraId="59FBF1F1" w14:textId="06066805" w:rsidR="00340A6F" w:rsidRDefault="002E1157" w:rsidP="00981551">
      <w:pPr>
        <w:numPr>
          <w:ilvl w:val="0"/>
          <w:numId w:val="55"/>
        </w:numPr>
        <w:spacing w:after="0" w:line="240" w:lineRule="auto"/>
        <w:ind w:right="16" w:hanging="425"/>
        <w:jc w:val="both"/>
        <w:rPr>
          <w:rFonts w:ascii="Times New Roman" w:hAnsi="Times New Roman" w:cs="Times New Roman"/>
          <w:sz w:val="24"/>
          <w:szCs w:val="24"/>
        </w:rPr>
      </w:pPr>
      <w:r w:rsidRPr="002E1157">
        <w:rPr>
          <w:rFonts w:ascii="Times New Roman" w:hAnsi="Times New Roman" w:cs="Times New Roman"/>
          <w:sz w:val="24"/>
          <w:szCs w:val="24"/>
        </w:rPr>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mowy nastąpi na podstawie 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Pr>
          <w:rFonts w:ascii="Times New Roman" w:hAnsi="Times New Roman" w:cs="Times New Roman"/>
          <w:sz w:val="24"/>
          <w:szCs w:val="24"/>
        </w:rPr>
        <w:t xml:space="preserve">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317D8E6E" w14:textId="61A3A353" w:rsidR="00340A6F" w:rsidRDefault="00C150D2" w:rsidP="00981551">
      <w:pPr>
        <w:numPr>
          <w:ilvl w:val="0"/>
          <w:numId w:val="55"/>
        </w:numPr>
        <w:spacing w:after="0" w:line="240" w:lineRule="auto"/>
        <w:ind w:right="16" w:hanging="425"/>
        <w:jc w:val="both"/>
        <w:rPr>
          <w:rFonts w:ascii="Times New Roman" w:hAnsi="Times New Roman" w:cs="Times New Roman"/>
          <w:sz w:val="24"/>
          <w:szCs w:val="24"/>
        </w:rPr>
      </w:pPr>
      <w:r w:rsidRPr="00C150D2">
        <w:rPr>
          <w:rFonts w:ascii="Times New Roman" w:hAnsi="Times New Roman" w:cs="Times New Roman"/>
          <w:sz w:val="24"/>
          <w:szCs w:val="24"/>
        </w:rPr>
        <w:t>Protokół odbioru sporządzony zostanie w formie pisemnej, pod rygorem nieważności, w</w:t>
      </w:r>
      <w:r w:rsidR="00981551">
        <w:rPr>
          <w:rFonts w:ascii="Times New Roman" w:hAnsi="Times New Roman" w:cs="Times New Roman"/>
          <w:sz w:val="24"/>
          <w:szCs w:val="24"/>
        </w:rPr>
        <w:t> </w:t>
      </w:r>
      <w:r w:rsidRPr="00C150D2">
        <w:rPr>
          <w:rFonts w:ascii="Times New Roman" w:hAnsi="Times New Roman" w:cs="Times New Roman"/>
          <w:sz w:val="24"/>
          <w:szCs w:val="24"/>
        </w:rPr>
        <w:t xml:space="preserve">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 xml:space="preserve">Umowy lub przepisów prawa nie wynika inaczej, jedynie podpisany przez obie Strony Protokół </w:t>
      </w:r>
      <w:r w:rsidRPr="00C150D2">
        <w:rPr>
          <w:rFonts w:ascii="Times New Roman" w:hAnsi="Times New Roman" w:cs="Times New Roman"/>
          <w:sz w:val="24"/>
          <w:szCs w:val="24"/>
        </w:rPr>
        <w:lastRenderedPageBreak/>
        <w:t>odbioru jest podstawą do dokonania zapłaty odpowiedniej części wynagrodzenia. Zamawiający nie dopuszcza jednostronnych Protokołów odbioru wystawionych przez Wykonawcę.</w:t>
      </w:r>
    </w:p>
    <w:p w14:paraId="5B2E73B3" w14:textId="77BEDD06" w:rsidR="00D20E08" w:rsidRPr="00D20E08" w:rsidRDefault="00D20E08" w:rsidP="00981551">
      <w:pPr>
        <w:numPr>
          <w:ilvl w:val="0"/>
          <w:numId w:val="55"/>
        </w:numPr>
        <w:spacing w:after="0" w:line="240" w:lineRule="auto"/>
        <w:ind w:right="16" w:hanging="425"/>
        <w:jc w:val="both"/>
        <w:rPr>
          <w:rFonts w:ascii="Times New Roman" w:hAnsi="Times New Roman" w:cs="Times New Roman"/>
          <w:sz w:val="24"/>
          <w:szCs w:val="24"/>
        </w:rPr>
      </w:pPr>
      <w:r w:rsidRPr="00D20E08">
        <w:rPr>
          <w:rFonts w:ascii="Times New Roman" w:hAnsi="Times New Roman" w:cs="Times New Roman"/>
          <w:sz w:val="24"/>
          <w:szCs w:val="24"/>
        </w:rPr>
        <w:t>Wykonawca oświadcza, że przedmiot umowy zostanie wykonany w zgodzie z prawem autorskim</w:t>
      </w:r>
      <w:r w:rsidR="006A3EFA">
        <w:rPr>
          <w:rFonts w:ascii="Times New Roman" w:hAnsi="Times New Roman" w:cs="Times New Roman"/>
          <w:sz w:val="24"/>
          <w:szCs w:val="24"/>
        </w:rPr>
        <w:t xml:space="preserve"> oraz zobowiązuje się pokryć wszelkie szkody jakie mógłby ponieść Zamawiający w związku z naruszeniem przez Zamawiającego prawa autorskiego</w:t>
      </w:r>
    </w:p>
    <w:p w14:paraId="0AC103DA" w14:textId="72EBDC8F" w:rsidR="00D20E08" w:rsidRDefault="00D20E08" w:rsidP="00981551">
      <w:pPr>
        <w:numPr>
          <w:ilvl w:val="0"/>
          <w:numId w:val="55"/>
        </w:numPr>
        <w:spacing w:after="0" w:line="240" w:lineRule="auto"/>
        <w:ind w:right="16" w:hanging="425"/>
        <w:jc w:val="both"/>
        <w:rPr>
          <w:rFonts w:ascii="Times New Roman" w:hAnsi="Times New Roman" w:cs="Times New Roman"/>
          <w:sz w:val="24"/>
          <w:szCs w:val="24"/>
        </w:rPr>
      </w:pPr>
      <w:r w:rsidRPr="00D20E08">
        <w:rPr>
          <w:rFonts w:ascii="Times New Roman" w:hAnsi="Times New Roman" w:cs="Times New Roman"/>
          <w:sz w:val="24"/>
          <w:szCs w:val="24"/>
        </w:rPr>
        <w:t xml:space="preserve">Dla oprogramowania Wykonawca zobowiązany jest do udzielenia </w:t>
      </w:r>
      <w:r w:rsidRPr="009D2B54">
        <w:rPr>
          <w:rFonts w:ascii="Times New Roman" w:hAnsi="Times New Roman" w:cs="Times New Roman"/>
          <w:sz w:val="24"/>
          <w:szCs w:val="24"/>
        </w:rPr>
        <w:t>niewyłącznej licencji Zamawiającemu lub przeniesienia na Zamawiającego niewyłącznego uprawnienia</w:t>
      </w:r>
      <w:r w:rsidRPr="00D20E08">
        <w:rPr>
          <w:rFonts w:ascii="Times New Roman" w:hAnsi="Times New Roman" w:cs="Times New Roman"/>
          <w:sz w:val="24"/>
          <w:szCs w:val="24"/>
        </w:rPr>
        <w:t xml:space="preserve"> licencyjnego zgodnego z zasadami licencjonowania określonymi przez producenta.</w:t>
      </w:r>
    </w:p>
    <w:p w14:paraId="5D7946D2" w14:textId="534CAAB6" w:rsidR="004C05F7" w:rsidRDefault="001B352B" w:rsidP="00981551">
      <w:pPr>
        <w:numPr>
          <w:ilvl w:val="0"/>
          <w:numId w:val="55"/>
        </w:numPr>
        <w:spacing w:after="0" w:line="240" w:lineRule="auto"/>
        <w:ind w:right="16" w:hanging="425"/>
        <w:jc w:val="both"/>
        <w:rPr>
          <w:rFonts w:ascii="Times New Roman" w:hAnsi="Times New Roman" w:cs="Times New Roman"/>
          <w:sz w:val="24"/>
          <w:szCs w:val="24"/>
        </w:rPr>
      </w:pPr>
      <w:r w:rsidRPr="001B352B">
        <w:rPr>
          <w:rFonts w:ascii="Times New Roman" w:hAnsi="Times New Roman" w:cs="Times New Roman"/>
          <w:sz w:val="24"/>
          <w:szCs w:val="24"/>
        </w:rPr>
        <w:t xml:space="preserve">Licencje na oprogramowanie zostaną udzielone </w:t>
      </w:r>
      <w:r>
        <w:rPr>
          <w:rFonts w:ascii="Times New Roman" w:hAnsi="Times New Roman" w:cs="Times New Roman"/>
          <w:sz w:val="24"/>
          <w:szCs w:val="24"/>
        </w:rPr>
        <w:t>zgodnie z postanowieniami SOPZ</w:t>
      </w:r>
      <w:r w:rsidRPr="001B352B">
        <w:rPr>
          <w:rFonts w:ascii="Times New Roman" w:hAnsi="Times New Roman" w:cs="Times New Roman"/>
          <w:sz w:val="24"/>
          <w:szCs w:val="24"/>
        </w:rPr>
        <w:t>.</w:t>
      </w:r>
    </w:p>
    <w:p w14:paraId="3F3DDB23" w14:textId="5685F273" w:rsidR="00DE4093" w:rsidRDefault="00DE4093" w:rsidP="00981551">
      <w:pPr>
        <w:numPr>
          <w:ilvl w:val="0"/>
          <w:numId w:val="55"/>
        </w:numPr>
        <w:spacing w:after="0" w:line="240" w:lineRule="auto"/>
        <w:ind w:right="16" w:hanging="425"/>
        <w:jc w:val="both"/>
        <w:rPr>
          <w:rFonts w:ascii="Times New Roman" w:hAnsi="Times New Roman" w:cs="Times New Roman"/>
          <w:sz w:val="24"/>
          <w:szCs w:val="24"/>
        </w:rPr>
      </w:pPr>
      <w:r w:rsidRPr="00DE4093">
        <w:rPr>
          <w:rFonts w:ascii="Times New Roman" w:hAnsi="Times New Roman" w:cs="Times New Roman"/>
          <w:sz w:val="24"/>
          <w:szCs w:val="24"/>
        </w:rPr>
        <w:t>Oferowane oprogramowanie musi pochodzić z oficjalnego kanału dystrybucji producenta.</w:t>
      </w:r>
    </w:p>
    <w:p w14:paraId="6BB307EB" w14:textId="4E43C0B3" w:rsidR="00C43EA8" w:rsidRPr="00C043F8" w:rsidRDefault="00C43EA8" w:rsidP="00981551">
      <w:pPr>
        <w:numPr>
          <w:ilvl w:val="0"/>
          <w:numId w:val="55"/>
        </w:numPr>
        <w:spacing w:after="0" w:line="240" w:lineRule="auto"/>
        <w:ind w:right="16" w:hanging="425"/>
        <w:jc w:val="both"/>
        <w:rPr>
          <w:rFonts w:ascii="Times New Roman" w:hAnsi="Times New Roman" w:cs="Times New Roman"/>
          <w:sz w:val="24"/>
          <w:szCs w:val="24"/>
        </w:rPr>
      </w:pPr>
      <w:r w:rsidRPr="00C43EA8">
        <w:rPr>
          <w:rFonts w:ascii="Times New Roman" w:hAnsi="Times New Roman" w:cs="Times New Roman"/>
          <w:sz w:val="24"/>
          <w:szCs w:val="24"/>
        </w:rPr>
        <w:t>Zamawiający zastrzega sobie możliwość weryfikacji legalności oprogramowania bezpośrednio u producenta w przypadku, jeśli poweźmie wątpliwości co do legalności jego pochodzenia.</w:t>
      </w:r>
    </w:p>
    <w:p w14:paraId="38CDF0AC" w14:textId="344A69D5" w:rsidR="0051652A" w:rsidRDefault="0013076F" w:rsidP="00981551">
      <w:pPr>
        <w:numPr>
          <w:ilvl w:val="0"/>
          <w:numId w:val="55"/>
        </w:numPr>
        <w:spacing w:after="0" w:line="240" w:lineRule="auto"/>
        <w:ind w:right="16" w:hanging="425"/>
        <w:jc w:val="both"/>
        <w:rPr>
          <w:rFonts w:ascii="Times New Roman" w:hAnsi="Times New Roman" w:cs="Times New Roman"/>
          <w:sz w:val="24"/>
          <w:szCs w:val="24"/>
        </w:rPr>
      </w:pPr>
      <w:r w:rsidRPr="0013076F">
        <w:rPr>
          <w:rFonts w:ascii="Times New Roman" w:hAnsi="Times New Roman" w:cs="Times New Roman"/>
          <w:sz w:val="24"/>
          <w:szCs w:val="24"/>
        </w:rPr>
        <w:t>Korzyści i ciężary związane ze sprzętem oraz niebezpieczeństwo przypadkowej utraty lub uszkodzenia sprzętu przechodzą na Zamawiającego z chwilą wydania sprzętu 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w:t>
      </w:r>
      <w:r w:rsidR="00CE0CC9">
        <w:rPr>
          <w:rFonts w:ascii="Times New Roman" w:hAnsi="Times New Roman" w:cs="Times New Roman"/>
          <w:sz w:val="24"/>
          <w:szCs w:val="24"/>
        </w:rPr>
        <w:t> </w:t>
      </w:r>
      <w:r w:rsidR="00144120">
        <w:rPr>
          <w:rFonts w:ascii="Times New Roman" w:hAnsi="Times New Roman" w:cs="Times New Roman"/>
          <w:sz w:val="24"/>
          <w:szCs w:val="24"/>
        </w:rPr>
        <w:t>niniejszym paragrafie</w:t>
      </w:r>
      <w:r w:rsidRPr="00C043F8">
        <w:rPr>
          <w:rFonts w:ascii="Times New Roman" w:hAnsi="Times New Roman" w:cs="Times New Roman"/>
          <w:sz w:val="24"/>
          <w:szCs w:val="24"/>
        </w:rPr>
        <w:t>.</w:t>
      </w:r>
    </w:p>
    <w:p w14:paraId="4F96C0BD" w14:textId="01E4AD7F" w:rsidR="00377597" w:rsidRPr="00C043F8" w:rsidRDefault="00377597" w:rsidP="00981551">
      <w:pPr>
        <w:numPr>
          <w:ilvl w:val="0"/>
          <w:numId w:val="55"/>
        </w:numPr>
        <w:spacing w:after="0" w:line="240" w:lineRule="auto"/>
        <w:ind w:right="16" w:hanging="425"/>
        <w:jc w:val="both"/>
        <w:rPr>
          <w:rFonts w:ascii="Times New Roman" w:hAnsi="Times New Roman" w:cs="Times New Roman"/>
          <w:sz w:val="24"/>
          <w:szCs w:val="24"/>
        </w:rPr>
      </w:pPr>
      <w:r w:rsidRPr="002E1157">
        <w:rPr>
          <w:rFonts w:ascii="Times New Roman" w:hAnsi="Times New Roman" w:cs="Times New Roman"/>
          <w:sz w:val="24"/>
          <w:szCs w:val="24"/>
        </w:rPr>
        <w:t xml:space="preserve">Potwierdzeniem </w:t>
      </w:r>
      <w:r w:rsidR="00C43EA8">
        <w:rPr>
          <w:rFonts w:ascii="Times New Roman" w:hAnsi="Times New Roman" w:cs="Times New Roman"/>
          <w:sz w:val="24"/>
          <w:szCs w:val="24"/>
        </w:rPr>
        <w:t xml:space="preserve">terminowej </w:t>
      </w:r>
      <w:r w:rsidRPr="002E1157">
        <w:rPr>
          <w:rFonts w:ascii="Times New Roman" w:hAnsi="Times New Roman" w:cs="Times New Roman"/>
          <w:sz w:val="24"/>
          <w:szCs w:val="24"/>
        </w:rPr>
        <w:t xml:space="preserve">realizacji </w:t>
      </w:r>
      <w:r w:rsidR="00C43EA8">
        <w:rPr>
          <w:rFonts w:ascii="Times New Roman" w:hAnsi="Times New Roman" w:cs="Times New Roman"/>
          <w:sz w:val="24"/>
          <w:szCs w:val="24"/>
        </w:rPr>
        <w:t>przedmiotu umowy</w:t>
      </w:r>
      <w:r w:rsidRPr="002E1157">
        <w:rPr>
          <w:rFonts w:ascii="Times New Roman" w:hAnsi="Times New Roman" w:cs="Times New Roman"/>
          <w:sz w:val="24"/>
          <w:szCs w:val="24"/>
        </w:rPr>
        <w:t>, o którym mowa w ust. 1 jest protokół odbioru podpisany przez obie Strony.</w:t>
      </w:r>
    </w:p>
    <w:p w14:paraId="656CECB9" w14:textId="77777777" w:rsidR="00F978F4" w:rsidRDefault="00F978F4" w:rsidP="00F978F4">
      <w:pPr>
        <w:spacing w:after="0" w:line="240" w:lineRule="auto"/>
        <w:rPr>
          <w:rFonts w:ascii="Times New Roman" w:hAnsi="Times New Roman" w:cs="Times New Roman"/>
          <w:sz w:val="24"/>
          <w:szCs w:val="24"/>
        </w:rPr>
      </w:pPr>
    </w:p>
    <w:p w14:paraId="1EC25BC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2147FB0C"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176CAB5" w14:textId="77777777"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14:paraId="254B694F" w14:textId="2B2E90F6" w:rsidR="008C58FA" w:rsidRPr="00DF3B9C" w:rsidRDefault="002D42D2" w:rsidP="00981551">
      <w:pPr>
        <w:numPr>
          <w:ilvl w:val="0"/>
          <w:numId w:val="4"/>
        </w:numPr>
        <w:spacing w:after="0" w:line="240" w:lineRule="auto"/>
        <w:ind w:left="284" w:right="16" w:hanging="284"/>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całości zaoferowanego sprzętu informatycznego </w:t>
      </w:r>
      <w:r w:rsidR="00FC42BE" w:rsidRPr="003A60DC">
        <w:rPr>
          <w:rFonts w:ascii="Times New Roman" w:hAnsi="Times New Roman" w:cs="Times New Roman"/>
          <w:sz w:val="24"/>
          <w:szCs w:val="24"/>
        </w:rPr>
        <w:t xml:space="preserve">wraz z oprogramowaniem </w:t>
      </w:r>
      <w:r w:rsidR="0093474C">
        <w:rPr>
          <w:rFonts w:ascii="Times New Roman" w:hAnsi="Times New Roman" w:cs="Times New Roman"/>
          <w:sz w:val="24"/>
          <w:szCs w:val="24"/>
        </w:rPr>
        <w:t xml:space="preserve">oraz wymaganą instalacją i konfiguracją </w:t>
      </w:r>
      <w:r w:rsidRPr="00DF3B9C">
        <w:rPr>
          <w:rFonts w:ascii="Times New Roman" w:hAnsi="Times New Roman" w:cs="Times New Roman"/>
          <w:sz w:val="24"/>
          <w:szCs w:val="24"/>
        </w:rPr>
        <w:t>w</w:t>
      </w:r>
      <w:r w:rsidR="00CD6121">
        <w:rPr>
          <w:rFonts w:ascii="Times New Roman" w:hAnsi="Times New Roman" w:cs="Times New Roman"/>
          <w:sz w:val="24"/>
          <w:szCs w:val="24"/>
        </w:rPr>
        <w:t> </w:t>
      </w:r>
      <w:r w:rsidRPr="00DF3B9C">
        <w:rPr>
          <w:rFonts w:ascii="Times New Roman" w:hAnsi="Times New Roman" w:cs="Times New Roman"/>
          <w:sz w:val="24"/>
          <w:szCs w:val="24"/>
        </w:rPr>
        <w:t xml:space="preserve">ciągu </w:t>
      </w:r>
      <w:r w:rsidR="00B61091">
        <w:rPr>
          <w:rFonts w:ascii="Times New Roman" w:hAnsi="Times New Roman" w:cs="Times New Roman"/>
          <w:sz w:val="24"/>
          <w:szCs w:val="24"/>
        </w:rPr>
        <w:t xml:space="preserve">60 </w:t>
      </w:r>
      <w:r w:rsidR="000067A2" w:rsidRPr="00DF3B9C">
        <w:rPr>
          <w:rFonts w:ascii="Times New Roman" w:hAnsi="Times New Roman" w:cs="Times New Roman"/>
          <w:sz w:val="24"/>
          <w:szCs w:val="24"/>
        </w:rPr>
        <w:t>dni od daty zawarcia Umowy</w:t>
      </w:r>
      <w:r w:rsidR="00FC42BE" w:rsidRPr="00DF3B9C">
        <w:rPr>
          <w:rFonts w:ascii="Times New Roman" w:hAnsi="Times New Roman" w:cs="Times New Roman"/>
          <w:sz w:val="24"/>
          <w:szCs w:val="24"/>
        </w:rPr>
        <w:t xml:space="preserve">, </w:t>
      </w:r>
      <w:r w:rsidRPr="00DF3B9C">
        <w:rPr>
          <w:rFonts w:ascii="Times New Roman" w:hAnsi="Times New Roman" w:cs="Times New Roman"/>
          <w:sz w:val="24"/>
          <w:szCs w:val="24"/>
        </w:rPr>
        <w:t>zgodnie z Ofertą Wykonawcy</w:t>
      </w:r>
      <w:r w:rsidR="0096267D" w:rsidRPr="00DF3B9C">
        <w:rPr>
          <w:rFonts w:ascii="Times New Roman" w:hAnsi="Times New Roman" w:cs="Times New Roman"/>
          <w:sz w:val="24"/>
          <w:szCs w:val="24"/>
        </w:rPr>
        <w:t>.</w:t>
      </w:r>
      <w:r w:rsidR="00CC626A" w:rsidRPr="00DF3B9C">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AA5DC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5913B039" w14:textId="77777777" w:rsidR="001E7D46" w:rsidRDefault="001E7D46" w:rsidP="00981551">
      <w:pPr>
        <w:numPr>
          <w:ilvl w:val="0"/>
          <w:numId w:val="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14:paraId="635C6135" w14:textId="79A08606" w:rsidR="001E7D46" w:rsidRDefault="001E7D46" w:rsidP="00981551">
      <w:pPr>
        <w:numPr>
          <w:ilvl w:val="0"/>
          <w:numId w:val="4"/>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6A0A1AAC" w14:textId="77777777" w:rsidR="00D66279" w:rsidRPr="001E7D46" w:rsidRDefault="00D66279" w:rsidP="00981551">
      <w:pPr>
        <w:numPr>
          <w:ilvl w:val="0"/>
          <w:numId w:val="4"/>
        </w:numPr>
        <w:spacing w:after="0" w:line="240" w:lineRule="auto"/>
        <w:ind w:left="284" w:right="16" w:hanging="284"/>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14:paraId="20AE3252" w14:textId="77777777" w:rsidR="00F978F4" w:rsidRPr="00C972CE" w:rsidRDefault="00F978F4" w:rsidP="00F978F4">
      <w:pPr>
        <w:spacing w:after="0" w:line="240" w:lineRule="auto"/>
        <w:ind w:left="283"/>
        <w:rPr>
          <w:rFonts w:ascii="Times New Roman" w:hAnsi="Times New Roman" w:cs="Times New Roman"/>
          <w:sz w:val="24"/>
          <w:szCs w:val="24"/>
        </w:rPr>
      </w:pPr>
    </w:p>
    <w:p w14:paraId="55CD349A"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14:paraId="3C67D65B"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769735CD" w14:textId="77777777" w:rsidR="00295B65" w:rsidRDefault="00295B65" w:rsidP="00F978F4">
      <w:pPr>
        <w:spacing w:after="0" w:line="240" w:lineRule="auto"/>
        <w:ind w:left="51"/>
        <w:jc w:val="center"/>
        <w:rPr>
          <w:rFonts w:ascii="Times New Roman" w:hAnsi="Times New Roman" w:cs="Times New Roman"/>
          <w:sz w:val="24"/>
          <w:szCs w:val="24"/>
        </w:rPr>
      </w:pPr>
    </w:p>
    <w:p w14:paraId="21F7E406" w14:textId="77777777" w:rsidR="00295B65" w:rsidRDefault="00295B65" w:rsidP="00981551">
      <w:pPr>
        <w:numPr>
          <w:ilvl w:val="0"/>
          <w:numId w:val="35"/>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3DF3790C" w14:textId="10837214" w:rsidR="00295B65" w:rsidRPr="00295B65" w:rsidRDefault="00295B65" w:rsidP="00981551">
      <w:pPr>
        <w:numPr>
          <w:ilvl w:val="0"/>
          <w:numId w:val="35"/>
        </w:numPr>
        <w:spacing w:after="0" w:line="240" w:lineRule="auto"/>
        <w:ind w:left="284" w:right="16" w:hanging="284"/>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4077840C" w14:textId="77777777" w:rsidR="00295B65" w:rsidRPr="00B279E6" w:rsidRDefault="00295B65" w:rsidP="00981551">
      <w:pPr>
        <w:pStyle w:val="Akapitzlist"/>
        <w:numPr>
          <w:ilvl w:val="0"/>
          <w:numId w:val="24"/>
        </w:numPr>
        <w:spacing w:after="0" w:line="240" w:lineRule="auto"/>
        <w:ind w:left="567" w:right="17" w:hanging="283"/>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14:paraId="44118D29" w14:textId="6846999A" w:rsidR="00295B65" w:rsidRDefault="00295B65" w:rsidP="00981551">
      <w:pPr>
        <w:pStyle w:val="Akapitzlist"/>
        <w:numPr>
          <w:ilvl w:val="0"/>
          <w:numId w:val="24"/>
        </w:numPr>
        <w:spacing w:after="0" w:line="240" w:lineRule="auto"/>
        <w:ind w:left="567" w:right="17" w:hanging="283"/>
        <w:rPr>
          <w:rFonts w:ascii="Times New Roman" w:hAnsi="Times New Roman" w:cs="Times New Roman"/>
          <w:sz w:val="24"/>
          <w:szCs w:val="24"/>
        </w:rPr>
      </w:pPr>
      <w:r>
        <w:rPr>
          <w:rFonts w:ascii="Times New Roman" w:hAnsi="Times New Roman" w:cs="Times New Roman"/>
          <w:sz w:val="24"/>
          <w:szCs w:val="24"/>
        </w:rPr>
        <w:t>Ofertą Wykonawcy.</w:t>
      </w:r>
    </w:p>
    <w:p w14:paraId="777F86FA" w14:textId="13F97C1A" w:rsidR="00C14F3E" w:rsidRDefault="00C14F3E" w:rsidP="00981551">
      <w:pPr>
        <w:numPr>
          <w:ilvl w:val="0"/>
          <w:numId w:val="35"/>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 xml:space="preserve">W celu uniknięcia wątpliwości przyjmuje się, że jeżeli Strony nie zdefiniowały danego działania niezbędnego do prawidłowej realizacji Umowy jako obowiązku Zamawiającego, Stroną zobowiązaną do wykonania takiego działania jest Wykonawca, jako podmiot </w:t>
      </w:r>
      <w:r w:rsidRPr="00C14F3E">
        <w:rPr>
          <w:rFonts w:ascii="Times New Roman" w:hAnsi="Times New Roman" w:cs="Times New Roman"/>
          <w:sz w:val="24"/>
          <w:szCs w:val="24"/>
        </w:rPr>
        <w:lastRenderedPageBreak/>
        <w:t>profesjonalny. Powyższe ma zastosowanie w szczególności do elementów umożliwiających instalację i</w:t>
      </w:r>
      <w:r>
        <w:rPr>
          <w:rFonts w:ascii="Times New Roman" w:hAnsi="Times New Roman" w:cs="Times New Roman"/>
          <w:sz w:val="24"/>
          <w:szCs w:val="24"/>
        </w:rPr>
        <w:t xml:space="preserve"> </w:t>
      </w:r>
      <w:r w:rsidRPr="00C14F3E">
        <w:rPr>
          <w:rFonts w:ascii="Times New Roman" w:hAnsi="Times New Roman" w:cs="Times New Roman"/>
          <w:sz w:val="24"/>
          <w:szCs w:val="24"/>
        </w:rPr>
        <w:t>uruchomienie zakupionego sprzętu, np. kabli połączeniowych, zasilających, baterii itp.</w:t>
      </w:r>
    </w:p>
    <w:p w14:paraId="651AA059" w14:textId="359FC840" w:rsidR="00C14F3E" w:rsidRDefault="00C14F3E" w:rsidP="00981551">
      <w:pPr>
        <w:numPr>
          <w:ilvl w:val="0"/>
          <w:numId w:val="35"/>
        </w:numPr>
        <w:spacing w:after="0" w:line="240" w:lineRule="auto"/>
        <w:ind w:left="284" w:right="16" w:hanging="284"/>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mowy z najwyższą starannością, wymaganą dla tego typu prowadzenia działalności gospodarczej.</w:t>
      </w:r>
    </w:p>
    <w:p w14:paraId="0C480500" w14:textId="6EE2EA7A" w:rsidR="00C0232B" w:rsidRDefault="00C0232B" w:rsidP="00981551">
      <w:pPr>
        <w:numPr>
          <w:ilvl w:val="0"/>
          <w:numId w:val="35"/>
        </w:numPr>
        <w:spacing w:after="0" w:line="240" w:lineRule="auto"/>
        <w:ind w:left="284" w:right="16" w:hanging="284"/>
        <w:jc w:val="both"/>
        <w:rPr>
          <w:rFonts w:ascii="Times New Roman" w:hAnsi="Times New Roman" w:cs="Times New Roman"/>
          <w:sz w:val="24"/>
          <w:szCs w:val="24"/>
        </w:rPr>
      </w:pPr>
      <w:bookmarkStart w:id="1" w:name="_Hlk33703253"/>
      <w:r w:rsidRPr="0065710D">
        <w:rPr>
          <w:rFonts w:ascii="Times New Roman" w:hAnsi="Times New Roman" w:cs="Times New Roman"/>
          <w:sz w:val="24"/>
          <w:szCs w:val="24"/>
        </w:rPr>
        <w:t>Wykonawca oświadcza, że spełni obowiązek informacyjny, o którym mowa w art. 13 i 14 rozporządzenia Parlamentu Europejskiego i Rady (UE) 2016/679 z dnia 27 kwietnia 2016 r. w sprawie ochrony osób fizycznych w związku przetwarzaniem danych osobowych</w:t>
      </w:r>
      <w:r w:rsidR="00981551">
        <w:rPr>
          <w:rFonts w:ascii="Times New Roman" w:hAnsi="Times New Roman" w:cs="Times New Roman"/>
          <w:sz w:val="24"/>
          <w:szCs w:val="24"/>
        </w:rPr>
        <w:br/>
      </w:r>
      <w:r w:rsidRPr="0065710D">
        <w:rPr>
          <w:rFonts w:ascii="Times New Roman" w:hAnsi="Times New Roman" w:cs="Times New Roman"/>
          <w:sz w:val="24"/>
          <w:szCs w:val="24"/>
        </w:rPr>
        <w:t>i w sprawie swobodnego przepływu takich danych oraz uchylenia dyrektywy 95/46/WE (ogólne rozporządzenie o ochronie</w:t>
      </w:r>
      <w:r>
        <w:rPr>
          <w:rFonts w:ascii="Times New Roman" w:hAnsi="Times New Roman" w:cs="Times New Roman"/>
          <w:sz w:val="24"/>
          <w:szCs w:val="24"/>
        </w:rPr>
        <w:t xml:space="preserve"> </w:t>
      </w:r>
      <w:r w:rsidRPr="0065710D">
        <w:rPr>
          <w:rFonts w:ascii="Times New Roman" w:hAnsi="Times New Roman" w:cs="Times New Roman"/>
          <w:sz w:val="24"/>
          <w:szCs w:val="24"/>
        </w:rPr>
        <w:t>danych) (Dz. Urz. UE L 119 z 04.05.2016, str. 1, z</w:t>
      </w:r>
      <w:r>
        <w:rPr>
          <w:rFonts w:ascii="Times New Roman" w:hAnsi="Times New Roman" w:cs="Times New Roman"/>
          <w:sz w:val="24"/>
          <w:szCs w:val="24"/>
        </w:rPr>
        <w:t>e zm.) wobec osób fizycznych, których dane osobowe przekaże Zamawiającemu w celu realizacji niniejszej umowy.</w:t>
      </w:r>
    </w:p>
    <w:bookmarkEnd w:id="1"/>
    <w:p w14:paraId="70613EB3" w14:textId="77777777" w:rsidR="00295B65" w:rsidRPr="00C972CE" w:rsidRDefault="00295B65" w:rsidP="00F978F4">
      <w:pPr>
        <w:spacing w:after="0" w:line="240" w:lineRule="auto"/>
        <w:ind w:left="51"/>
        <w:jc w:val="center"/>
        <w:rPr>
          <w:rFonts w:ascii="Times New Roman" w:hAnsi="Times New Roman" w:cs="Times New Roman"/>
          <w:sz w:val="24"/>
          <w:szCs w:val="24"/>
        </w:rPr>
      </w:pPr>
    </w:p>
    <w:p w14:paraId="5DAF4CF1"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14:paraId="29279364" w14:textId="77777777"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14:paraId="6E4E34FF" w14:textId="77777777" w:rsidR="00F978F4" w:rsidRPr="00C972CE" w:rsidRDefault="00F978F4" w:rsidP="00F978F4">
      <w:pPr>
        <w:spacing w:after="0" w:line="240" w:lineRule="auto"/>
        <w:ind w:right="5" w:hanging="10"/>
        <w:jc w:val="center"/>
        <w:rPr>
          <w:rFonts w:ascii="Times New Roman" w:hAnsi="Times New Roman" w:cs="Times New Roman"/>
          <w:b/>
          <w:sz w:val="24"/>
          <w:szCs w:val="24"/>
        </w:rPr>
      </w:pPr>
    </w:p>
    <w:p w14:paraId="49541A64" w14:textId="6CB6224E"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B279E6">
        <w:rPr>
          <w:rFonts w:ascii="Times New Roman" w:hAnsi="Times New Roman" w:cs="Times New Roman"/>
          <w:sz w:val="24"/>
          <w:szCs w:val="24"/>
        </w:rPr>
        <w:t xml:space="preserve">Wykonawca jest uprawniony do powierzenia wykonania części przedmiotu </w:t>
      </w:r>
      <w:r w:rsidR="00750BE7">
        <w:rPr>
          <w:rFonts w:ascii="Times New Roman" w:hAnsi="Times New Roman" w:cs="Times New Roman"/>
          <w:sz w:val="24"/>
          <w:szCs w:val="24"/>
        </w:rPr>
        <w:t>u</w:t>
      </w:r>
      <w:r w:rsidRPr="00B279E6">
        <w:rPr>
          <w:rFonts w:ascii="Times New Roman" w:hAnsi="Times New Roman" w:cs="Times New Roman"/>
          <w:sz w:val="24"/>
          <w:szCs w:val="24"/>
        </w:rPr>
        <w:t>mowy Podwykonawcom, z zastrzeżeniem poniższych postanowień.</w:t>
      </w:r>
    </w:p>
    <w:p w14:paraId="3A853CA1" w14:textId="4AADC066" w:rsidR="00295B65" w:rsidRP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w:t>
      </w:r>
      <w:r w:rsidR="00750BE7">
        <w:rPr>
          <w:rFonts w:ascii="Times New Roman" w:hAnsi="Times New Roman" w:cs="Times New Roman"/>
          <w:sz w:val="24"/>
          <w:szCs w:val="24"/>
        </w:rPr>
        <w:t>u</w:t>
      </w:r>
      <w:r w:rsidRPr="00295B65">
        <w:rPr>
          <w:rFonts w:ascii="Times New Roman" w:hAnsi="Times New Roman" w:cs="Times New Roman"/>
          <w:sz w:val="24"/>
          <w:szCs w:val="24"/>
        </w:rPr>
        <w:t xml:space="preserve">mowy przy udziale następujących Podwykonawców:  </w:t>
      </w:r>
    </w:p>
    <w:p w14:paraId="2473BF36" w14:textId="77777777" w:rsidR="00295B65" w:rsidRPr="00B279E6" w:rsidRDefault="00295B65" w:rsidP="00981551">
      <w:pPr>
        <w:pStyle w:val="Akapitzlist"/>
        <w:numPr>
          <w:ilvl w:val="0"/>
          <w:numId w:val="28"/>
        </w:numPr>
        <w:spacing w:after="0" w:line="240" w:lineRule="auto"/>
        <w:ind w:left="567" w:right="16" w:hanging="283"/>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14:paraId="077B427A" w14:textId="77777777" w:rsidR="00295B65" w:rsidRPr="00B279E6" w:rsidRDefault="00295B65" w:rsidP="00981551">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14:paraId="1EB1FD37" w14:textId="77777777" w:rsidR="00295B65" w:rsidRPr="00B279E6" w:rsidRDefault="00295B65" w:rsidP="00981551">
      <w:pPr>
        <w:pStyle w:val="Akapitzlist"/>
        <w:numPr>
          <w:ilvl w:val="0"/>
          <w:numId w:val="28"/>
        </w:numPr>
        <w:spacing w:after="0" w:line="240" w:lineRule="auto"/>
        <w:ind w:left="567" w:right="16" w:hanging="283"/>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14:paraId="2D4BF7FB" w14:textId="77777777" w:rsidR="00295B65" w:rsidRPr="00B279E6" w:rsidRDefault="00295B65" w:rsidP="00981551">
      <w:pPr>
        <w:pStyle w:val="Akapitzlist"/>
        <w:spacing w:after="0" w:line="240" w:lineRule="auto"/>
        <w:ind w:left="567" w:right="16"/>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14:paraId="56751938" w14:textId="77777777" w:rsidR="00295B65" w:rsidRPr="00B279E6" w:rsidRDefault="00295B65" w:rsidP="00981551">
      <w:pPr>
        <w:pStyle w:val="Akapitzlist"/>
        <w:numPr>
          <w:ilvl w:val="0"/>
          <w:numId w:val="28"/>
        </w:numPr>
        <w:spacing w:after="0" w:line="240" w:lineRule="auto"/>
        <w:ind w:left="567" w:right="16" w:hanging="283"/>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14:paraId="65556CA8" w14:textId="37427360"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w:t>
      </w:r>
      <w:r w:rsidR="00981551">
        <w:rPr>
          <w:rFonts w:ascii="Times New Roman" w:hAnsi="Times New Roman" w:cs="Times New Roman"/>
          <w:sz w:val="24"/>
          <w:szCs w:val="24"/>
        </w:rPr>
        <w:t> </w:t>
      </w:r>
      <w:r w:rsidRPr="00C972CE">
        <w:rPr>
          <w:rFonts w:ascii="Times New Roman" w:hAnsi="Times New Roman" w:cs="Times New Roman"/>
          <w:sz w:val="24"/>
          <w:szCs w:val="24"/>
        </w:rPr>
        <w:t>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14:paraId="193657C7" w14:textId="0B3EE9C3"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7F1343">
        <w:rPr>
          <w:rFonts w:ascii="Times New Roman" w:hAnsi="Times New Roman" w:cs="Times New Roman"/>
          <w:sz w:val="24"/>
          <w:szCs w:val="24"/>
        </w:rPr>
        <w:t xml:space="preserve">Informacja o zmianie danych dotyczących Podwykonawców powinna zostać przekazana Zamawiającemu w terminie </w:t>
      </w:r>
      <w:r w:rsidR="006A3EFA">
        <w:rPr>
          <w:rFonts w:ascii="Times New Roman" w:hAnsi="Times New Roman" w:cs="Times New Roman"/>
          <w:sz w:val="24"/>
          <w:szCs w:val="24"/>
        </w:rPr>
        <w:t>5</w:t>
      </w:r>
      <w:r w:rsidRPr="007F1343">
        <w:rPr>
          <w:rFonts w:ascii="Times New Roman" w:hAnsi="Times New Roman" w:cs="Times New Roman"/>
          <w:sz w:val="24"/>
          <w:szCs w:val="24"/>
        </w:rPr>
        <w:t xml:space="preserve"> dni roboczych od zmiany danych</w:t>
      </w:r>
      <w:r>
        <w:rPr>
          <w:rFonts w:ascii="Times New Roman" w:hAnsi="Times New Roman" w:cs="Times New Roman"/>
          <w:sz w:val="24"/>
          <w:szCs w:val="24"/>
        </w:rPr>
        <w:t>.</w:t>
      </w:r>
    </w:p>
    <w:p w14:paraId="54D2329A" w14:textId="3A849DA2"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w:t>
      </w:r>
      <w:r w:rsidR="00981551">
        <w:rPr>
          <w:rFonts w:ascii="Times New Roman" w:hAnsi="Times New Roman" w:cs="Times New Roman"/>
          <w:sz w:val="24"/>
          <w:szCs w:val="24"/>
        </w:rPr>
        <w:t> </w:t>
      </w:r>
      <w:r w:rsidRPr="007F1343">
        <w:rPr>
          <w:rFonts w:ascii="Times New Roman" w:hAnsi="Times New Roman" w:cs="Times New Roman"/>
          <w:sz w:val="24"/>
          <w:szCs w:val="24"/>
        </w:rPr>
        <w:t>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14:paraId="1EEC1876" w14:textId="77777777"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62732A87" w14:textId="77777777"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7F1343">
        <w:rPr>
          <w:rFonts w:ascii="Times New Roman" w:hAnsi="Times New Roman" w:cs="Times New Roman"/>
          <w:sz w:val="24"/>
          <w:szCs w:val="24"/>
        </w:rPr>
        <w:t xml:space="preserve">Jeżeli Wykonawca w toku realizacji Umowy zamierza powierzyć realizację jej części Podwykonawcy dotychczas nieujawnionemu zgodnie z postanowieniami powyższymi, jest zobowiązany do przedstawienia na żądanie Zamawiającego dotyczących tego </w:t>
      </w:r>
      <w:r w:rsidRPr="007F1343">
        <w:rPr>
          <w:rFonts w:ascii="Times New Roman" w:hAnsi="Times New Roman" w:cs="Times New Roman"/>
          <w:sz w:val="24"/>
          <w:szCs w:val="24"/>
        </w:rPr>
        <w:lastRenderedPageBreak/>
        <w:t>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14:paraId="773357B4" w14:textId="4B66857B" w:rsidR="00295B65" w:rsidRDefault="00295B65" w:rsidP="00981551">
      <w:pPr>
        <w:numPr>
          <w:ilvl w:val="0"/>
          <w:numId w:val="56"/>
        </w:numPr>
        <w:spacing w:after="0" w:line="240" w:lineRule="auto"/>
        <w:ind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14:paraId="5CC0B01C" w14:textId="77777777" w:rsidR="00660C77" w:rsidRPr="00A225A7" w:rsidRDefault="00660C77" w:rsidP="00660C77">
      <w:pPr>
        <w:numPr>
          <w:ilvl w:val="0"/>
          <w:numId w:val="56"/>
        </w:numPr>
        <w:spacing w:after="0" w:line="240" w:lineRule="auto"/>
        <w:ind w:right="16" w:hanging="283"/>
        <w:jc w:val="both"/>
        <w:rPr>
          <w:rFonts w:ascii="Times New Roman" w:hAnsi="Times New Roman" w:cs="Times New Roman"/>
          <w:sz w:val="24"/>
          <w:szCs w:val="24"/>
        </w:rPr>
      </w:pPr>
      <w:r w:rsidRPr="00A225A7">
        <w:rPr>
          <w:rFonts w:ascii="Times New Roman" w:eastAsia="Calibri" w:hAnsi="Times New Roman" w:cs="Times New Roman"/>
          <w:sz w:val="24"/>
          <w:szCs w:val="24"/>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37E468C2" w14:textId="05DD12CC" w:rsidR="00660C77" w:rsidRDefault="00660C77" w:rsidP="00660C77">
      <w:pPr>
        <w:widowControl w:val="0"/>
        <w:numPr>
          <w:ilvl w:val="0"/>
          <w:numId w:val="59"/>
        </w:numPr>
        <w:spacing w:after="0" w:line="240" w:lineRule="auto"/>
        <w:ind w:left="567" w:right="20" w:hanging="283"/>
        <w:jc w:val="both"/>
        <w:rPr>
          <w:rFonts w:ascii="Times New Roman" w:eastAsia="Calibri" w:hAnsi="Times New Roman" w:cs="Times New Roman"/>
          <w:sz w:val="24"/>
          <w:szCs w:val="24"/>
          <w:lang w:eastAsia="pl-PL"/>
        </w:rPr>
      </w:pPr>
      <w:r w:rsidRPr="00A225A7">
        <w:rPr>
          <w:rFonts w:ascii="Times New Roman" w:eastAsia="Calibri" w:hAnsi="Times New Roman" w:cs="Times New Roman"/>
          <w:sz w:val="24"/>
          <w:szCs w:val="24"/>
          <w:lang w:eastAsia="pl-PL"/>
        </w:rPr>
        <w:t xml:space="preserve">naliczenia kary umownej w wysokości </w:t>
      </w:r>
      <w:r w:rsidRPr="00A225A7">
        <w:rPr>
          <w:rFonts w:ascii="Times New Roman" w:eastAsia="Calibri" w:hAnsi="Times New Roman" w:cs="Times New Roman"/>
          <w:color w:val="000000"/>
          <w:sz w:val="24"/>
          <w:szCs w:val="24"/>
        </w:rPr>
        <w:t xml:space="preserve">określonej w </w:t>
      </w:r>
      <w:r w:rsidRPr="00A225A7">
        <w:rPr>
          <w:rFonts w:ascii="Times New Roman" w:eastAsia="Calibri" w:hAnsi="Times New Roman" w:cs="Times New Roman"/>
          <w:sz w:val="24"/>
          <w:szCs w:val="24"/>
          <w:lang w:eastAsia="pl-PL"/>
        </w:rPr>
        <w:t xml:space="preserve">§ </w:t>
      </w:r>
      <w:r w:rsidR="00322B4B">
        <w:rPr>
          <w:rFonts w:ascii="Times New Roman" w:eastAsia="Calibri" w:hAnsi="Times New Roman" w:cs="Times New Roman"/>
          <w:sz w:val="24"/>
          <w:szCs w:val="24"/>
          <w:lang w:eastAsia="pl-PL"/>
        </w:rPr>
        <w:t>9</w:t>
      </w:r>
      <w:r w:rsidRPr="00A225A7">
        <w:rPr>
          <w:rFonts w:ascii="Times New Roman" w:eastAsia="Calibri" w:hAnsi="Times New Roman" w:cs="Times New Roman"/>
          <w:sz w:val="24"/>
          <w:szCs w:val="24"/>
          <w:lang w:eastAsia="pl-PL"/>
        </w:rPr>
        <w:t xml:space="preserve"> za każdy przypadek posłużenia się Podwykonawcą, co do którego zachodzą podstawy wykluczenia lub </w:t>
      </w:r>
    </w:p>
    <w:p w14:paraId="371BA01E" w14:textId="2E20B59F" w:rsidR="00660C77" w:rsidRPr="00660C77" w:rsidRDefault="00660C77" w:rsidP="00660C77">
      <w:pPr>
        <w:widowControl w:val="0"/>
        <w:numPr>
          <w:ilvl w:val="0"/>
          <w:numId w:val="59"/>
        </w:numPr>
        <w:spacing w:after="0" w:line="240" w:lineRule="auto"/>
        <w:ind w:left="567" w:right="20" w:hanging="283"/>
        <w:jc w:val="both"/>
        <w:rPr>
          <w:rFonts w:ascii="Times New Roman" w:eastAsia="Calibri" w:hAnsi="Times New Roman" w:cs="Times New Roman"/>
          <w:sz w:val="24"/>
          <w:szCs w:val="24"/>
          <w:lang w:eastAsia="pl-PL"/>
        </w:rPr>
      </w:pPr>
      <w:r w:rsidRPr="00660C77">
        <w:rPr>
          <w:rFonts w:ascii="Times New Roman" w:eastAsia="Calibri" w:hAnsi="Times New Roman" w:cs="Times New Roman"/>
          <w:sz w:val="24"/>
          <w:szCs w:val="24"/>
          <w:lang w:eastAsia="pl-PL"/>
        </w:rPr>
        <w:t>odstąpienia od Umowy i naliczenia kary umownej jak za odstąpienie od umowy z winy Wykonawcy po bezskutecznym upływie terminu określonego w wezwaniu do wykonania Zobowiązania przesłanym przez Zamawiającego do Wykonawcy.</w:t>
      </w:r>
    </w:p>
    <w:p w14:paraId="07B88C5B" w14:textId="77777777" w:rsidR="00295B65" w:rsidRDefault="00295B65" w:rsidP="00660C77">
      <w:pPr>
        <w:numPr>
          <w:ilvl w:val="0"/>
          <w:numId w:val="56"/>
        </w:numPr>
        <w:spacing w:after="0" w:line="240" w:lineRule="auto"/>
        <w:ind w:right="16" w:hanging="425"/>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4DED2B31" w14:textId="77777777" w:rsidR="00252556" w:rsidRPr="00C972CE" w:rsidRDefault="00252556" w:rsidP="00252556">
      <w:pPr>
        <w:spacing w:after="0" w:line="240" w:lineRule="auto"/>
        <w:ind w:left="709" w:right="16"/>
        <w:jc w:val="both"/>
        <w:rPr>
          <w:rFonts w:ascii="Times New Roman" w:hAnsi="Times New Roman" w:cs="Times New Roman"/>
          <w:sz w:val="24"/>
          <w:szCs w:val="24"/>
        </w:rPr>
      </w:pPr>
    </w:p>
    <w:p w14:paraId="1E9ED01E"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14:paraId="4DA2D628"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7AFE8C67" w14:textId="77777777" w:rsidR="00295B65" w:rsidRDefault="00295B65" w:rsidP="00F978F4">
      <w:pPr>
        <w:spacing w:after="0" w:line="240" w:lineRule="auto"/>
        <w:ind w:left="51"/>
        <w:jc w:val="center"/>
        <w:rPr>
          <w:rFonts w:ascii="Times New Roman" w:hAnsi="Times New Roman" w:cs="Times New Roman"/>
          <w:b/>
          <w:sz w:val="24"/>
          <w:szCs w:val="24"/>
        </w:rPr>
      </w:pPr>
    </w:p>
    <w:p w14:paraId="37C5D8AA" w14:textId="77777777" w:rsidR="00981551" w:rsidRDefault="00062A94" w:rsidP="00981551">
      <w:pPr>
        <w:numPr>
          <w:ilvl w:val="0"/>
          <w:numId w:val="8"/>
        </w:numPr>
        <w:spacing w:after="0" w:line="240" w:lineRule="auto"/>
        <w:ind w:left="284" w:right="16" w:hanging="284"/>
        <w:jc w:val="both"/>
        <w:rPr>
          <w:rFonts w:ascii="Times New Roman" w:hAnsi="Times New Roman" w:cs="Times New Roman"/>
          <w:sz w:val="24"/>
          <w:szCs w:val="24"/>
        </w:rPr>
      </w:pPr>
      <w:r w:rsidRPr="00F36F75">
        <w:rPr>
          <w:rFonts w:ascii="Times New Roman" w:hAnsi="Times New Roman" w:cs="Times New Roman"/>
          <w:sz w:val="24"/>
          <w:szCs w:val="24"/>
        </w:rPr>
        <w:t>Łączne w</w:t>
      </w:r>
      <w:r w:rsidR="00295B65" w:rsidRPr="00F36F75">
        <w:rPr>
          <w:rFonts w:ascii="Times New Roman" w:hAnsi="Times New Roman" w:cs="Times New Roman"/>
          <w:sz w:val="24"/>
          <w:szCs w:val="24"/>
        </w:rPr>
        <w:t xml:space="preserve">ynagrodzenie brutto za realizację przedmiotu </w:t>
      </w:r>
      <w:r w:rsidR="00750BE7" w:rsidRPr="00F36F75">
        <w:rPr>
          <w:rFonts w:ascii="Times New Roman" w:hAnsi="Times New Roman" w:cs="Times New Roman"/>
          <w:sz w:val="24"/>
          <w:szCs w:val="24"/>
        </w:rPr>
        <w:t>u</w:t>
      </w:r>
      <w:r w:rsidR="00295B65" w:rsidRPr="00F36F75">
        <w:rPr>
          <w:rFonts w:ascii="Times New Roman" w:hAnsi="Times New Roman" w:cs="Times New Roman"/>
          <w:sz w:val="24"/>
          <w:szCs w:val="24"/>
        </w:rPr>
        <w:t>mowy wynosi ………zł</w:t>
      </w:r>
    </w:p>
    <w:p w14:paraId="1E08BD15" w14:textId="5D699D56" w:rsidR="0031124D" w:rsidRPr="00F36F75" w:rsidRDefault="00295B65" w:rsidP="00981551">
      <w:pPr>
        <w:spacing w:after="0" w:line="240" w:lineRule="auto"/>
        <w:ind w:left="284" w:right="16"/>
        <w:jc w:val="both"/>
        <w:rPr>
          <w:rFonts w:ascii="Times New Roman" w:hAnsi="Times New Roman" w:cs="Times New Roman"/>
          <w:sz w:val="24"/>
          <w:szCs w:val="24"/>
        </w:rPr>
      </w:pPr>
      <w:r w:rsidRPr="00F36F75">
        <w:rPr>
          <w:rFonts w:ascii="Times New Roman" w:hAnsi="Times New Roman" w:cs="Times New Roman"/>
          <w:sz w:val="24"/>
          <w:szCs w:val="24"/>
        </w:rPr>
        <w:t>(słownie: ………</w:t>
      </w:r>
      <w:r w:rsidR="00DC194C" w:rsidRPr="00F36F75">
        <w:rPr>
          <w:rFonts w:ascii="Times New Roman" w:hAnsi="Times New Roman" w:cs="Times New Roman"/>
          <w:sz w:val="24"/>
          <w:szCs w:val="24"/>
        </w:rPr>
        <w:t>………………………………………….</w:t>
      </w:r>
      <w:r w:rsidRPr="00F36F75">
        <w:rPr>
          <w:rFonts w:ascii="Times New Roman" w:hAnsi="Times New Roman" w:cs="Times New Roman"/>
          <w:sz w:val="24"/>
          <w:szCs w:val="24"/>
        </w:rPr>
        <w:t>), w tym podatek VAT: …..zł (słownie: …………</w:t>
      </w:r>
      <w:r w:rsidR="00DC194C" w:rsidRPr="00F36F75">
        <w:rPr>
          <w:rFonts w:ascii="Times New Roman" w:hAnsi="Times New Roman" w:cs="Times New Roman"/>
          <w:sz w:val="24"/>
          <w:szCs w:val="24"/>
        </w:rPr>
        <w:t>……………………………………….</w:t>
      </w:r>
      <w:r w:rsidRPr="00F36F75">
        <w:rPr>
          <w:rFonts w:ascii="Times New Roman" w:hAnsi="Times New Roman" w:cs="Times New Roman"/>
          <w:sz w:val="24"/>
          <w:szCs w:val="24"/>
        </w:rPr>
        <w:t>)</w:t>
      </w:r>
      <w:r w:rsidR="00F55518" w:rsidRPr="00F36F75">
        <w:rPr>
          <w:rFonts w:ascii="Times New Roman" w:hAnsi="Times New Roman" w:cs="Times New Roman"/>
          <w:sz w:val="24"/>
          <w:szCs w:val="24"/>
        </w:rPr>
        <w:t xml:space="preserve"> w</w:t>
      </w:r>
      <w:r w:rsidR="00062A94" w:rsidRPr="00F36F75">
        <w:rPr>
          <w:rFonts w:ascii="Times New Roman" w:hAnsi="Times New Roman" w:cs="Times New Roman"/>
          <w:sz w:val="24"/>
          <w:szCs w:val="24"/>
        </w:rPr>
        <w:t xml:space="preserve"> </w:t>
      </w:r>
      <w:r w:rsidR="00F55518" w:rsidRPr="00F36F75">
        <w:rPr>
          <w:rFonts w:ascii="Times New Roman" w:hAnsi="Times New Roman" w:cs="Times New Roman"/>
          <w:sz w:val="24"/>
          <w:szCs w:val="24"/>
        </w:rPr>
        <w:t>tym:</w:t>
      </w: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A82EEE" w14:paraId="4FC78ECC" w14:textId="77777777" w:rsidTr="00284A5F">
        <w:tc>
          <w:tcPr>
            <w:tcW w:w="511" w:type="dxa"/>
            <w:shd w:val="clear" w:color="auto" w:fill="D9D9D9" w:themeFill="background1" w:themeFillShade="D9"/>
          </w:tcPr>
          <w:p w14:paraId="504A985C" w14:textId="77777777" w:rsidR="00216EB5" w:rsidRPr="00CB6A29" w:rsidRDefault="00216EB5" w:rsidP="009B402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Lp.</w:t>
            </w:r>
          </w:p>
        </w:tc>
        <w:tc>
          <w:tcPr>
            <w:tcW w:w="1985" w:type="dxa"/>
            <w:shd w:val="clear" w:color="auto" w:fill="D9D9D9" w:themeFill="background1" w:themeFillShade="D9"/>
          </w:tcPr>
          <w:p w14:paraId="58C3D112" w14:textId="77777777" w:rsidR="00216EB5" w:rsidRPr="00CB6A29" w:rsidRDefault="00216EB5" w:rsidP="009B4027">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2066" w:type="dxa"/>
            <w:shd w:val="clear" w:color="auto" w:fill="D9D9D9" w:themeFill="background1" w:themeFillShade="D9"/>
          </w:tcPr>
          <w:p w14:paraId="6B387C99" w14:textId="77777777"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Charakterystyka</w:t>
            </w:r>
          </w:p>
          <w:p w14:paraId="7110EA59" w14:textId="77777777"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sprzętu komputerowego</w:t>
            </w:r>
          </w:p>
        </w:tc>
        <w:tc>
          <w:tcPr>
            <w:tcW w:w="1005" w:type="dxa"/>
            <w:shd w:val="clear" w:color="auto" w:fill="D9D9D9" w:themeFill="background1" w:themeFillShade="D9"/>
          </w:tcPr>
          <w:p w14:paraId="30FB4069" w14:textId="77777777"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Liczba sztuk</w:t>
            </w:r>
          </w:p>
        </w:tc>
        <w:tc>
          <w:tcPr>
            <w:tcW w:w="1294" w:type="dxa"/>
            <w:shd w:val="clear" w:color="auto" w:fill="D9D9D9" w:themeFill="background1" w:themeFillShade="D9"/>
          </w:tcPr>
          <w:p w14:paraId="31E2BB29" w14:textId="77777777"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14:paraId="6232E484" w14:textId="77777777"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14:paraId="557586E0" w14:textId="77777777" w:rsidR="00216EB5" w:rsidRPr="00CB6A29" w:rsidRDefault="00216EB5" w:rsidP="009B4027">
            <w:pPr>
              <w:pStyle w:val="Akapitzlist"/>
              <w:ind w:left="0"/>
              <w:jc w:val="center"/>
              <w:rPr>
                <w:rFonts w:ascii="Times New Roman" w:hAnsi="Times New Roman"/>
                <w:sz w:val="18"/>
                <w:szCs w:val="18"/>
              </w:rPr>
            </w:pPr>
            <w:r w:rsidRPr="00CB6A29">
              <w:rPr>
                <w:rFonts w:ascii="Times New Roman" w:hAnsi="Times New Roman"/>
                <w:b/>
                <w:sz w:val="18"/>
                <w:szCs w:val="18"/>
              </w:rPr>
              <w:t>(cena jednostkowa x ilość sztuk)</w:t>
            </w:r>
          </w:p>
        </w:tc>
        <w:tc>
          <w:tcPr>
            <w:tcW w:w="928" w:type="dxa"/>
            <w:shd w:val="clear" w:color="auto" w:fill="D9D9D9" w:themeFill="background1" w:themeFillShade="D9"/>
          </w:tcPr>
          <w:p w14:paraId="18C420EF" w14:textId="77777777"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Stawka podatku VAT</w:t>
            </w:r>
          </w:p>
        </w:tc>
        <w:tc>
          <w:tcPr>
            <w:tcW w:w="938" w:type="dxa"/>
            <w:shd w:val="clear" w:color="auto" w:fill="D9D9D9" w:themeFill="background1" w:themeFillShade="D9"/>
          </w:tcPr>
          <w:p w14:paraId="37303755" w14:textId="77777777"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(wartość netto + kwota podatku VAT)</w:t>
            </w:r>
          </w:p>
        </w:tc>
      </w:tr>
      <w:tr w:rsidR="008C0F06" w:rsidRPr="00A82EEE" w14:paraId="075EAC40" w14:textId="77777777" w:rsidTr="00F1368D">
        <w:tc>
          <w:tcPr>
            <w:tcW w:w="511" w:type="dxa"/>
            <w:shd w:val="clear" w:color="auto" w:fill="FFFFFF" w:themeFill="background1"/>
          </w:tcPr>
          <w:p w14:paraId="35BDF68F" w14:textId="77777777" w:rsidR="008C0F06" w:rsidRPr="00CB6A29" w:rsidRDefault="008C0F06" w:rsidP="008C0F06">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1.</w:t>
            </w:r>
          </w:p>
        </w:tc>
        <w:tc>
          <w:tcPr>
            <w:tcW w:w="1985" w:type="dxa"/>
            <w:shd w:val="clear" w:color="auto" w:fill="FFFFFF" w:themeFill="background1"/>
          </w:tcPr>
          <w:p w14:paraId="53A8AC9B" w14:textId="2908CBF3" w:rsidR="008C0F06" w:rsidRPr="008C0F06" w:rsidRDefault="000A594F" w:rsidP="008C0F06">
            <w:pPr>
              <w:pStyle w:val="Akapitzlist"/>
              <w:ind w:left="0"/>
              <w:rPr>
                <w:rFonts w:ascii="Times New Roman" w:hAnsi="Times New Roman"/>
                <w:sz w:val="20"/>
                <w:szCs w:val="20"/>
              </w:rPr>
            </w:pPr>
            <w:r w:rsidRPr="000A594F">
              <w:rPr>
                <w:rFonts w:ascii="Times New Roman" w:hAnsi="Times New Roman"/>
                <w:sz w:val="20"/>
                <w:szCs w:val="20"/>
              </w:rPr>
              <w:t>Wyposażenie serwerowni - zakup komputera przenośnego</w:t>
            </w:r>
          </w:p>
        </w:tc>
        <w:tc>
          <w:tcPr>
            <w:tcW w:w="2066" w:type="dxa"/>
            <w:shd w:val="clear" w:color="auto" w:fill="FFFFFF" w:themeFill="background1"/>
          </w:tcPr>
          <w:p w14:paraId="5C87867E" w14:textId="77777777"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14:paraId="563F6737" w14:textId="77777777"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w:t>
            </w:r>
          </w:p>
          <w:p w14:paraId="31247D31" w14:textId="596781D8" w:rsidR="008C0F06" w:rsidRPr="00CB6A29" w:rsidRDefault="008C0F06" w:rsidP="008C0F06">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vAlign w:val="center"/>
          </w:tcPr>
          <w:p w14:paraId="5FE3917F" w14:textId="485DA37D" w:rsidR="008C0F06" w:rsidRPr="000A594F" w:rsidRDefault="000A594F" w:rsidP="000A594F">
            <w:pPr>
              <w:pStyle w:val="Akapitzlist"/>
              <w:ind w:left="0"/>
              <w:jc w:val="center"/>
              <w:rPr>
                <w:rFonts w:ascii="Times New Roman" w:hAnsi="Times New Roman"/>
                <w:sz w:val="20"/>
                <w:szCs w:val="20"/>
              </w:rPr>
            </w:pPr>
            <w:r w:rsidRPr="000A594F">
              <w:rPr>
                <w:rFonts w:ascii="Times New Roman" w:hAnsi="Times New Roman"/>
                <w:sz w:val="20"/>
                <w:szCs w:val="20"/>
              </w:rPr>
              <w:t>1</w:t>
            </w:r>
          </w:p>
        </w:tc>
        <w:tc>
          <w:tcPr>
            <w:tcW w:w="1294" w:type="dxa"/>
            <w:shd w:val="clear" w:color="auto" w:fill="FFFFFF" w:themeFill="background1"/>
          </w:tcPr>
          <w:p w14:paraId="3851A707" w14:textId="77777777" w:rsidR="008C0F06" w:rsidRPr="00CB6A29" w:rsidRDefault="008C0F06" w:rsidP="008C0F06">
            <w:pPr>
              <w:pStyle w:val="Akapitzlist"/>
              <w:ind w:left="0"/>
              <w:jc w:val="center"/>
              <w:rPr>
                <w:rFonts w:ascii="Times New Roman" w:hAnsi="Times New Roman"/>
                <w:sz w:val="20"/>
                <w:szCs w:val="20"/>
              </w:rPr>
            </w:pPr>
          </w:p>
        </w:tc>
        <w:tc>
          <w:tcPr>
            <w:tcW w:w="1187" w:type="dxa"/>
            <w:shd w:val="clear" w:color="auto" w:fill="FFFFFF" w:themeFill="background1"/>
          </w:tcPr>
          <w:p w14:paraId="2F8194FB" w14:textId="77777777" w:rsidR="008C0F06" w:rsidRPr="00CB6A29" w:rsidRDefault="008C0F06" w:rsidP="008C0F06">
            <w:pPr>
              <w:pStyle w:val="Akapitzlist"/>
              <w:ind w:left="0"/>
              <w:jc w:val="center"/>
              <w:rPr>
                <w:rFonts w:ascii="Times New Roman" w:hAnsi="Times New Roman"/>
                <w:sz w:val="20"/>
                <w:szCs w:val="20"/>
              </w:rPr>
            </w:pPr>
          </w:p>
        </w:tc>
        <w:tc>
          <w:tcPr>
            <w:tcW w:w="928" w:type="dxa"/>
            <w:shd w:val="clear" w:color="auto" w:fill="FFFFFF" w:themeFill="background1"/>
          </w:tcPr>
          <w:p w14:paraId="193D2812" w14:textId="77777777" w:rsidR="008C0F06" w:rsidRPr="00A82EEE" w:rsidRDefault="008C0F06" w:rsidP="008C0F06">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5A36E792" w14:textId="77777777" w:rsidR="008C0F06" w:rsidRPr="00A82EEE" w:rsidRDefault="008C0F06" w:rsidP="008C0F06">
            <w:pPr>
              <w:pStyle w:val="Akapitzlist"/>
              <w:ind w:left="0"/>
              <w:jc w:val="center"/>
              <w:rPr>
                <w:rFonts w:ascii="Times New Roman" w:hAnsi="Times New Roman"/>
                <w:sz w:val="20"/>
                <w:szCs w:val="20"/>
                <w:highlight w:val="yellow"/>
              </w:rPr>
            </w:pPr>
          </w:p>
        </w:tc>
      </w:tr>
      <w:tr w:rsidR="008C0F06" w:rsidRPr="00A82EEE" w14:paraId="1F363D42" w14:textId="77777777" w:rsidTr="00F1368D">
        <w:tc>
          <w:tcPr>
            <w:tcW w:w="511" w:type="dxa"/>
            <w:shd w:val="clear" w:color="auto" w:fill="FFFFFF" w:themeFill="background1"/>
          </w:tcPr>
          <w:p w14:paraId="2E596E24" w14:textId="17C42239" w:rsidR="008C0F06" w:rsidRPr="00CB6A29" w:rsidRDefault="008C0F06" w:rsidP="008C0F06">
            <w:pPr>
              <w:pStyle w:val="Akapitzlist"/>
              <w:spacing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tcPr>
          <w:p w14:paraId="37E33777" w14:textId="7463E453" w:rsidR="008C0F06" w:rsidRPr="008C0F06" w:rsidRDefault="000A594F" w:rsidP="008C0F06">
            <w:pPr>
              <w:pStyle w:val="Akapitzlist"/>
              <w:ind w:left="0"/>
              <w:rPr>
                <w:rFonts w:ascii="Times New Roman" w:hAnsi="Times New Roman"/>
                <w:sz w:val="20"/>
                <w:szCs w:val="20"/>
              </w:rPr>
            </w:pPr>
            <w:r w:rsidRPr="000A594F">
              <w:rPr>
                <w:rFonts w:ascii="Times New Roman" w:hAnsi="Times New Roman"/>
                <w:sz w:val="20"/>
                <w:szCs w:val="20"/>
              </w:rPr>
              <w:t>Wyposażenie stanowisk pracowniczych - zakup licencji pakietu biurowego</w:t>
            </w:r>
          </w:p>
        </w:tc>
        <w:tc>
          <w:tcPr>
            <w:tcW w:w="2066" w:type="dxa"/>
            <w:shd w:val="clear" w:color="auto" w:fill="FFFFFF" w:themeFill="background1"/>
          </w:tcPr>
          <w:p w14:paraId="74D769A6" w14:textId="6F7075A1" w:rsidR="008C0F06" w:rsidRPr="00CB6A29" w:rsidRDefault="000A594F" w:rsidP="008C0F06">
            <w:pPr>
              <w:pStyle w:val="Akapitzlist"/>
              <w:ind w:left="0"/>
              <w:rPr>
                <w:rFonts w:ascii="Times New Roman" w:hAnsi="Times New Roman"/>
                <w:sz w:val="20"/>
                <w:szCs w:val="20"/>
              </w:rPr>
            </w:pPr>
            <w:r>
              <w:rPr>
                <w:rFonts w:ascii="Times New Roman" w:hAnsi="Times New Roman"/>
                <w:sz w:val="20"/>
                <w:szCs w:val="20"/>
              </w:rPr>
              <w:t>Nazwa i wersja</w:t>
            </w:r>
          </w:p>
          <w:p w14:paraId="06FCFF38" w14:textId="77777777"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w:t>
            </w:r>
          </w:p>
          <w:p w14:paraId="22D3A8A6" w14:textId="32D7A8D6"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vAlign w:val="center"/>
          </w:tcPr>
          <w:p w14:paraId="2CF9A8AB" w14:textId="4B55D1F2" w:rsidR="008C0F06" w:rsidRPr="000A594F" w:rsidRDefault="000A594F" w:rsidP="000A594F">
            <w:pPr>
              <w:pStyle w:val="Akapitzlist"/>
              <w:ind w:left="0"/>
              <w:jc w:val="center"/>
              <w:rPr>
                <w:rFonts w:ascii="Times New Roman" w:hAnsi="Times New Roman"/>
                <w:sz w:val="20"/>
                <w:szCs w:val="20"/>
              </w:rPr>
            </w:pPr>
            <w:r w:rsidRPr="000A594F">
              <w:rPr>
                <w:rFonts w:ascii="Times New Roman" w:hAnsi="Times New Roman"/>
                <w:sz w:val="20"/>
                <w:szCs w:val="20"/>
              </w:rPr>
              <w:t>5</w:t>
            </w:r>
          </w:p>
        </w:tc>
        <w:tc>
          <w:tcPr>
            <w:tcW w:w="1294" w:type="dxa"/>
            <w:shd w:val="clear" w:color="auto" w:fill="FFFFFF" w:themeFill="background1"/>
          </w:tcPr>
          <w:p w14:paraId="00C88317" w14:textId="77777777" w:rsidR="008C0F06" w:rsidRPr="00CB6A29" w:rsidRDefault="008C0F06" w:rsidP="008C0F06">
            <w:pPr>
              <w:pStyle w:val="Akapitzlist"/>
              <w:ind w:left="0"/>
              <w:jc w:val="center"/>
              <w:rPr>
                <w:rFonts w:ascii="Times New Roman" w:hAnsi="Times New Roman"/>
                <w:sz w:val="20"/>
                <w:szCs w:val="20"/>
              </w:rPr>
            </w:pPr>
          </w:p>
        </w:tc>
        <w:tc>
          <w:tcPr>
            <w:tcW w:w="1187" w:type="dxa"/>
            <w:shd w:val="clear" w:color="auto" w:fill="FFFFFF" w:themeFill="background1"/>
          </w:tcPr>
          <w:p w14:paraId="2759AA1A" w14:textId="77777777" w:rsidR="008C0F06" w:rsidRPr="00CB6A29" w:rsidRDefault="008C0F06" w:rsidP="008C0F06">
            <w:pPr>
              <w:pStyle w:val="Akapitzlist"/>
              <w:ind w:left="0"/>
              <w:jc w:val="center"/>
              <w:rPr>
                <w:rFonts w:ascii="Times New Roman" w:hAnsi="Times New Roman"/>
                <w:sz w:val="20"/>
                <w:szCs w:val="20"/>
              </w:rPr>
            </w:pPr>
          </w:p>
        </w:tc>
        <w:tc>
          <w:tcPr>
            <w:tcW w:w="928" w:type="dxa"/>
            <w:shd w:val="clear" w:color="auto" w:fill="FFFFFF" w:themeFill="background1"/>
          </w:tcPr>
          <w:p w14:paraId="35DF6962" w14:textId="77777777" w:rsidR="008C0F06" w:rsidRPr="00A82EEE" w:rsidRDefault="008C0F06" w:rsidP="008C0F06">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56DAB3F2" w14:textId="77777777" w:rsidR="008C0F06" w:rsidRPr="00A82EEE" w:rsidRDefault="008C0F06" w:rsidP="008C0F06">
            <w:pPr>
              <w:pStyle w:val="Akapitzlist"/>
              <w:ind w:left="0"/>
              <w:jc w:val="center"/>
              <w:rPr>
                <w:rFonts w:ascii="Times New Roman" w:hAnsi="Times New Roman"/>
                <w:sz w:val="20"/>
                <w:szCs w:val="20"/>
                <w:highlight w:val="yellow"/>
              </w:rPr>
            </w:pPr>
          </w:p>
        </w:tc>
      </w:tr>
      <w:tr w:rsidR="008C0F06" w:rsidRPr="00A82EEE" w14:paraId="4235FCED" w14:textId="77777777" w:rsidTr="00F1368D">
        <w:tc>
          <w:tcPr>
            <w:tcW w:w="511" w:type="dxa"/>
            <w:shd w:val="clear" w:color="auto" w:fill="FFFFFF" w:themeFill="background1"/>
          </w:tcPr>
          <w:p w14:paraId="5602CF6B" w14:textId="5A61A2E5" w:rsidR="008C0F06" w:rsidRDefault="008C0F06" w:rsidP="008C0F06">
            <w:pPr>
              <w:pStyle w:val="Akapitzlist"/>
              <w:spacing w:line="360" w:lineRule="auto"/>
              <w:ind w:left="0"/>
              <w:jc w:val="both"/>
              <w:rPr>
                <w:rFonts w:ascii="Times New Roman" w:hAnsi="Times New Roman"/>
                <w:b/>
                <w:sz w:val="20"/>
                <w:szCs w:val="20"/>
              </w:rPr>
            </w:pPr>
            <w:r>
              <w:rPr>
                <w:rFonts w:ascii="Times New Roman" w:hAnsi="Times New Roman"/>
                <w:b/>
                <w:sz w:val="20"/>
                <w:szCs w:val="20"/>
              </w:rPr>
              <w:t>3.</w:t>
            </w:r>
          </w:p>
        </w:tc>
        <w:tc>
          <w:tcPr>
            <w:tcW w:w="1985" w:type="dxa"/>
            <w:shd w:val="clear" w:color="auto" w:fill="FFFFFF" w:themeFill="background1"/>
          </w:tcPr>
          <w:p w14:paraId="44DC103E" w14:textId="4AC8D735" w:rsidR="008C0F06" w:rsidRPr="008C0F06" w:rsidRDefault="000A594F" w:rsidP="008C0F06">
            <w:pPr>
              <w:pStyle w:val="Akapitzlist"/>
              <w:ind w:left="0"/>
              <w:rPr>
                <w:rFonts w:ascii="Times New Roman" w:hAnsi="Times New Roman"/>
                <w:sz w:val="20"/>
                <w:szCs w:val="20"/>
              </w:rPr>
            </w:pPr>
            <w:r w:rsidRPr="008C0F06">
              <w:rPr>
                <w:rFonts w:ascii="Times New Roman" w:hAnsi="Times New Roman"/>
                <w:sz w:val="20"/>
                <w:szCs w:val="20"/>
              </w:rPr>
              <w:t>Wyposażenie stanowisk pracowniczych - zakup zestawu komputerowego</w:t>
            </w:r>
          </w:p>
        </w:tc>
        <w:tc>
          <w:tcPr>
            <w:tcW w:w="2066" w:type="dxa"/>
            <w:shd w:val="clear" w:color="auto" w:fill="FFFFFF" w:themeFill="background1"/>
          </w:tcPr>
          <w:p w14:paraId="739CC710" w14:textId="77777777"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14:paraId="608DAA58" w14:textId="77777777"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w:t>
            </w:r>
          </w:p>
          <w:p w14:paraId="22A0D859" w14:textId="35CCE3C9" w:rsidR="008C0F06" w:rsidRPr="00CB6A29" w:rsidRDefault="008C0F06" w:rsidP="008C0F06">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vAlign w:val="center"/>
          </w:tcPr>
          <w:p w14:paraId="0F98A254" w14:textId="5E9F81DF" w:rsidR="008C0F06" w:rsidRPr="000A594F" w:rsidRDefault="000A594F" w:rsidP="000A594F">
            <w:pPr>
              <w:pStyle w:val="Akapitzlist"/>
              <w:ind w:left="0"/>
              <w:jc w:val="center"/>
              <w:rPr>
                <w:rFonts w:ascii="Times New Roman" w:hAnsi="Times New Roman"/>
                <w:sz w:val="20"/>
                <w:szCs w:val="20"/>
              </w:rPr>
            </w:pPr>
            <w:r w:rsidRPr="000A594F">
              <w:rPr>
                <w:rFonts w:ascii="Times New Roman" w:hAnsi="Times New Roman"/>
                <w:sz w:val="20"/>
                <w:szCs w:val="20"/>
              </w:rPr>
              <w:t>5</w:t>
            </w:r>
          </w:p>
        </w:tc>
        <w:tc>
          <w:tcPr>
            <w:tcW w:w="1294" w:type="dxa"/>
            <w:shd w:val="clear" w:color="auto" w:fill="FFFFFF" w:themeFill="background1"/>
          </w:tcPr>
          <w:p w14:paraId="6D983BBE" w14:textId="77777777" w:rsidR="008C0F06" w:rsidRPr="00CB6A29" w:rsidRDefault="008C0F06" w:rsidP="008C0F06">
            <w:pPr>
              <w:pStyle w:val="Akapitzlist"/>
              <w:ind w:left="0"/>
              <w:jc w:val="center"/>
              <w:rPr>
                <w:rFonts w:ascii="Times New Roman" w:hAnsi="Times New Roman"/>
                <w:sz w:val="20"/>
                <w:szCs w:val="20"/>
              </w:rPr>
            </w:pPr>
          </w:p>
        </w:tc>
        <w:tc>
          <w:tcPr>
            <w:tcW w:w="1187" w:type="dxa"/>
            <w:shd w:val="clear" w:color="auto" w:fill="FFFFFF" w:themeFill="background1"/>
          </w:tcPr>
          <w:p w14:paraId="0438CFF4" w14:textId="77777777" w:rsidR="008C0F06" w:rsidRPr="00CB6A29" w:rsidRDefault="008C0F06" w:rsidP="008C0F06">
            <w:pPr>
              <w:pStyle w:val="Akapitzlist"/>
              <w:ind w:left="0"/>
              <w:jc w:val="center"/>
              <w:rPr>
                <w:rFonts w:ascii="Times New Roman" w:hAnsi="Times New Roman"/>
                <w:sz w:val="20"/>
                <w:szCs w:val="20"/>
              </w:rPr>
            </w:pPr>
          </w:p>
        </w:tc>
        <w:tc>
          <w:tcPr>
            <w:tcW w:w="928" w:type="dxa"/>
            <w:shd w:val="clear" w:color="auto" w:fill="FFFFFF" w:themeFill="background1"/>
          </w:tcPr>
          <w:p w14:paraId="128E74B9" w14:textId="77777777" w:rsidR="008C0F06" w:rsidRPr="00A82EEE" w:rsidRDefault="008C0F06" w:rsidP="008C0F06">
            <w:pPr>
              <w:pStyle w:val="Akapitzlist"/>
              <w:ind w:left="0"/>
              <w:jc w:val="center"/>
              <w:rPr>
                <w:rFonts w:ascii="Times New Roman" w:hAnsi="Times New Roman"/>
                <w:sz w:val="20"/>
                <w:szCs w:val="20"/>
                <w:highlight w:val="yellow"/>
              </w:rPr>
            </w:pPr>
          </w:p>
        </w:tc>
        <w:tc>
          <w:tcPr>
            <w:tcW w:w="938" w:type="dxa"/>
            <w:shd w:val="clear" w:color="auto" w:fill="FFFFFF" w:themeFill="background1"/>
          </w:tcPr>
          <w:p w14:paraId="7E208FB5" w14:textId="77777777" w:rsidR="008C0F06" w:rsidRPr="00A82EEE" w:rsidRDefault="008C0F06" w:rsidP="008C0F06">
            <w:pPr>
              <w:pStyle w:val="Akapitzlist"/>
              <w:ind w:left="0"/>
              <w:jc w:val="center"/>
              <w:rPr>
                <w:rFonts w:ascii="Times New Roman" w:hAnsi="Times New Roman"/>
                <w:sz w:val="20"/>
                <w:szCs w:val="20"/>
                <w:highlight w:val="yellow"/>
              </w:rPr>
            </w:pPr>
          </w:p>
        </w:tc>
      </w:tr>
    </w:tbl>
    <w:p w14:paraId="7261FCF6" w14:textId="77777777" w:rsidR="0031124D" w:rsidRDefault="0031124D" w:rsidP="00CC219E">
      <w:pPr>
        <w:spacing w:after="0" w:line="240" w:lineRule="auto"/>
        <w:ind w:right="16"/>
        <w:jc w:val="both"/>
        <w:rPr>
          <w:rFonts w:ascii="Times New Roman" w:hAnsi="Times New Roman" w:cs="Times New Roman"/>
          <w:sz w:val="24"/>
          <w:szCs w:val="24"/>
        </w:rPr>
      </w:pPr>
    </w:p>
    <w:p w14:paraId="6E2DC3C2" w14:textId="77777777" w:rsidR="002A0235" w:rsidRDefault="002A0235" w:rsidP="002A0235">
      <w:pPr>
        <w:spacing w:after="0" w:line="240" w:lineRule="auto"/>
        <w:ind w:left="709" w:right="16"/>
        <w:jc w:val="both"/>
        <w:rPr>
          <w:rFonts w:ascii="Times New Roman" w:hAnsi="Times New Roman" w:cs="Times New Roman"/>
          <w:sz w:val="24"/>
          <w:szCs w:val="24"/>
        </w:rPr>
      </w:pPr>
    </w:p>
    <w:p w14:paraId="34325A5C" w14:textId="286D3837" w:rsidR="001355B3" w:rsidRDefault="001355B3" w:rsidP="002409E7">
      <w:pPr>
        <w:numPr>
          <w:ilvl w:val="0"/>
          <w:numId w:val="8"/>
        </w:numPr>
        <w:spacing w:after="0" w:line="240" w:lineRule="auto"/>
        <w:ind w:left="284" w:right="16" w:hanging="284"/>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r w:rsidR="00FE5700">
        <w:rPr>
          <w:rFonts w:ascii="Times New Roman" w:hAnsi="Times New Roman" w:cs="Times New Roman"/>
          <w:sz w:val="24"/>
          <w:szCs w:val="24"/>
        </w:rPr>
        <w:t xml:space="preserve">, </w:t>
      </w:r>
      <w:r w:rsidR="00FE5700" w:rsidRPr="00FE5700">
        <w:rPr>
          <w:rFonts w:ascii="Times New Roman" w:hAnsi="Times New Roman" w:cs="Times New Roman"/>
          <w:sz w:val="24"/>
          <w:szCs w:val="24"/>
        </w:rPr>
        <w:t xml:space="preserve">co musi zostać potwierdzone protokołami odbioru obejmującymi łącznie cały przedmiot </w:t>
      </w:r>
      <w:r w:rsidR="00750BE7">
        <w:rPr>
          <w:rFonts w:ascii="Times New Roman" w:hAnsi="Times New Roman" w:cs="Times New Roman"/>
          <w:sz w:val="24"/>
          <w:szCs w:val="24"/>
        </w:rPr>
        <w:t>u</w:t>
      </w:r>
      <w:r w:rsidR="00FE5700" w:rsidRPr="00FE5700">
        <w:rPr>
          <w:rFonts w:ascii="Times New Roman" w:hAnsi="Times New Roman" w:cs="Times New Roman"/>
          <w:sz w:val="24"/>
          <w:szCs w:val="24"/>
        </w:rPr>
        <w:t>mowy</w:t>
      </w:r>
      <w:r w:rsidRPr="001355B3">
        <w:rPr>
          <w:rFonts w:ascii="Times New Roman" w:hAnsi="Times New Roman" w:cs="Times New Roman"/>
          <w:sz w:val="24"/>
          <w:szCs w:val="24"/>
        </w:rPr>
        <w:t>.</w:t>
      </w:r>
    </w:p>
    <w:p w14:paraId="0AC151F8" w14:textId="364DF707" w:rsidR="00E65ECD" w:rsidRDefault="00E65ECD" w:rsidP="002409E7">
      <w:pPr>
        <w:numPr>
          <w:ilvl w:val="0"/>
          <w:numId w:val="8"/>
        </w:numPr>
        <w:spacing w:after="0" w:line="240" w:lineRule="auto"/>
        <w:ind w:left="284" w:right="16" w:hanging="284"/>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w:t>
      </w:r>
      <w:r w:rsidR="00750BE7">
        <w:rPr>
          <w:rFonts w:ascii="Times New Roman" w:hAnsi="Times New Roman" w:cs="Times New Roman"/>
          <w:sz w:val="24"/>
          <w:szCs w:val="24"/>
        </w:rPr>
        <w:t>u</w:t>
      </w:r>
      <w:r w:rsidR="00B029BF">
        <w:rPr>
          <w:rFonts w:ascii="Times New Roman" w:hAnsi="Times New Roman" w:cs="Times New Roman"/>
          <w:sz w:val="24"/>
          <w:szCs w:val="24"/>
        </w:rPr>
        <w:t xml:space="preserve">mowy w części lub w całości </w:t>
      </w:r>
      <w:r w:rsidRPr="00E65ECD">
        <w:rPr>
          <w:rFonts w:ascii="Times New Roman" w:hAnsi="Times New Roman" w:cs="Times New Roman"/>
          <w:sz w:val="24"/>
          <w:szCs w:val="24"/>
        </w:rPr>
        <w:t xml:space="preserve">uważa się datę podpisania przez Zamawiającego odpowiedniego Protokołu odbioru (częściowego lub końcowego) bez </w:t>
      </w:r>
      <w:r w:rsidRPr="00E65ECD">
        <w:rPr>
          <w:rFonts w:ascii="Times New Roman" w:hAnsi="Times New Roman" w:cs="Times New Roman"/>
          <w:sz w:val="24"/>
          <w:szCs w:val="24"/>
        </w:rPr>
        <w:lastRenderedPageBreak/>
        <w:t>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57242B4" w14:textId="77777777" w:rsidR="00252556" w:rsidRPr="005B3ADF" w:rsidRDefault="00252556" w:rsidP="002409E7">
      <w:pPr>
        <w:numPr>
          <w:ilvl w:val="0"/>
          <w:numId w:val="8"/>
        </w:numPr>
        <w:spacing w:after="0" w:line="240" w:lineRule="auto"/>
        <w:ind w:left="284" w:right="16" w:hanging="284"/>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14:paraId="7B75C249" w14:textId="77777777" w:rsidR="00252556" w:rsidRDefault="00252556" w:rsidP="002409E7">
      <w:pPr>
        <w:numPr>
          <w:ilvl w:val="0"/>
          <w:numId w:val="8"/>
        </w:numPr>
        <w:spacing w:after="0" w:line="240" w:lineRule="auto"/>
        <w:ind w:left="284" w:right="16" w:hanging="284"/>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14:paraId="6FAB74FC" w14:textId="58E7A33C" w:rsidR="00655371" w:rsidRDefault="00655371" w:rsidP="002409E7">
      <w:pPr>
        <w:numPr>
          <w:ilvl w:val="0"/>
          <w:numId w:val="8"/>
        </w:numPr>
        <w:spacing w:after="0" w:line="240" w:lineRule="auto"/>
        <w:ind w:left="284" w:right="16" w:hanging="284"/>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14:paraId="20539C72" w14:textId="77777777" w:rsidR="0085685E" w:rsidRDefault="0085685E" w:rsidP="002409E7">
      <w:pPr>
        <w:numPr>
          <w:ilvl w:val="0"/>
          <w:numId w:val="8"/>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 xml:space="preserve">Zamawiający zastrzega sobie prawo rozliczania płatności wynikającej z </w:t>
      </w:r>
      <w:r>
        <w:rPr>
          <w:rFonts w:ascii="Times New Roman" w:hAnsi="Times New Roman" w:cs="Times New Roman"/>
          <w:sz w:val="24"/>
          <w:szCs w:val="24"/>
        </w:rPr>
        <w:t>U</w:t>
      </w:r>
      <w:r w:rsidRPr="00D16C14">
        <w:rPr>
          <w:rFonts w:ascii="Times New Roman" w:hAnsi="Times New Roman" w:cs="Times New Roman"/>
          <w:sz w:val="24"/>
          <w:szCs w:val="24"/>
        </w:rPr>
        <w:t>mowy z zastosowaniem mechanizmu podzielnej płatności, przewidzianego w przepisach ustawy o</w:t>
      </w:r>
      <w:r>
        <w:rPr>
          <w:rFonts w:ascii="Times New Roman" w:hAnsi="Times New Roman" w:cs="Times New Roman"/>
          <w:sz w:val="24"/>
          <w:szCs w:val="24"/>
        </w:rPr>
        <w:t> </w:t>
      </w:r>
      <w:r w:rsidRPr="00D16C14">
        <w:rPr>
          <w:rFonts w:ascii="Times New Roman" w:hAnsi="Times New Roman" w:cs="Times New Roman"/>
          <w:sz w:val="24"/>
          <w:szCs w:val="24"/>
        </w:rPr>
        <w:t>podatku od towarów i usług.</w:t>
      </w:r>
    </w:p>
    <w:p w14:paraId="42A58F31" w14:textId="526C13FF" w:rsidR="0085685E" w:rsidRDefault="0085685E" w:rsidP="002409E7">
      <w:pPr>
        <w:numPr>
          <w:ilvl w:val="0"/>
          <w:numId w:val="8"/>
        </w:numPr>
        <w:spacing w:after="0" w:line="240" w:lineRule="auto"/>
        <w:ind w:left="284" w:right="16" w:hanging="284"/>
        <w:jc w:val="both"/>
        <w:rPr>
          <w:rFonts w:ascii="Times New Roman" w:hAnsi="Times New Roman" w:cs="Times New Roman"/>
          <w:sz w:val="24"/>
          <w:szCs w:val="24"/>
        </w:rPr>
      </w:pPr>
      <w:r w:rsidRPr="00D16C14">
        <w:rPr>
          <w:rFonts w:ascii="Times New Roman" w:hAnsi="Times New Roman" w:cs="Times New Roman"/>
          <w:sz w:val="24"/>
          <w:szCs w:val="24"/>
        </w:rPr>
        <w:t xml:space="preserve">Wykonawca oświadcza, ze rachunek bankowy wskazany </w:t>
      </w:r>
      <w:r w:rsidR="00AC6D8F">
        <w:rPr>
          <w:rFonts w:ascii="Times New Roman" w:hAnsi="Times New Roman" w:cs="Times New Roman"/>
          <w:sz w:val="24"/>
          <w:szCs w:val="24"/>
        </w:rPr>
        <w:t>na fakturze</w:t>
      </w:r>
      <w:r w:rsidRPr="00D16C14">
        <w:rPr>
          <w:rFonts w:ascii="Times New Roman" w:hAnsi="Times New Roman" w:cs="Times New Roman"/>
          <w:sz w:val="24"/>
          <w:szCs w:val="24"/>
        </w:rPr>
        <w:t>:</w:t>
      </w:r>
    </w:p>
    <w:p w14:paraId="6473131B" w14:textId="77777777" w:rsidR="0085685E" w:rsidRDefault="0085685E" w:rsidP="002409E7">
      <w:pPr>
        <w:pStyle w:val="Akapitzlist"/>
        <w:numPr>
          <w:ilvl w:val="0"/>
          <w:numId w:val="53"/>
        </w:numPr>
        <w:spacing w:after="0" w:line="240" w:lineRule="auto"/>
        <w:ind w:left="567" w:right="16" w:hanging="283"/>
        <w:jc w:val="both"/>
        <w:rPr>
          <w:rFonts w:ascii="Times New Roman" w:hAnsi="Times New Roman" w:cs="Times New Roman"/>
          <w:sz w:val="24"/>
          <w:szCs w:val="24"/>
        </w:rPr>
      </w:pPr>
      <w:r w:rsidRPr="009E0BC3">
        <w:rPr>
          <w:rFonts w:ascii="Times New Roman" w:hAnsi="Times New Roman" w:cs="Times New Roman"/>
          <w:sz w:val="24"/>
          <w:szCs w:val="24"/>
        </w:rPr>
        <w:t>jest rachunkiem umożliwiającym płatność z zastosowaniem mechanizmu podzielnej płatności, o którym mowa powyżej;</w:t>
      </w:r>
    </w:p>
    <w:p w14:paraId="2DB0D783" w14:textId="77777777" w:rsidR="0085685E" w:rsidRDefault="0085685E" w:rsidP="002409E7">
      <w:pPr>
        <w:pStyle w:val="Akapitzlist"/>
        <w:numPr>
          <w:ilvl w:val="0"/>
          <w:numId w:val="53"/>
        </w:numPr>
        <w:spacing w:after="0" w:line="240" w:lineRule="auto"/>
        <w:ind w:left="567" w:right="16" w:hanging="283"/>
        <w:jc w:val="both"/>
        <w:rPr>
          <w:rFonts w:ascii="Times New Roman" w:hAnsi="Times New Roman" w:cs="Times New Roman"/>
          <w:sz w:val="24"/>
          <w:szCs w:val="24"/>
        </w:rPr>
      </w:pPr>
      <w:r w:rsidRPr="009E0BC3">
        <w:rPr>
          <w:rFonts w:ascii="Times New Roman" w:hAnsi="Times New Roman" w:cs="Times New Roman"/>
          <w:sz w:val="24"/>
          <w:szCs w:val="24"/>
        </w:rPr>
        <w:t>znajduje się w wykazie podmiotów prowadzonym przez Szefa Krajowej Administracji Skarbowej, o którym mowa w art. 96b ustawy o podatku od towarów i usług (tzw. biała lista podatników).</w:t>
      </w:r>
    </w:p>
    <w:p w14:paraId="74489B39" w14:textId="77777777" w:rsidR="0085685E" w:rsidRDefault="0085685E" w:rsidP="002409E7">
      <w:pPr>
        <w:numPr>
          <w:ilvl w:val="0"/>
          <w:numId w:val="8"/>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W przypadku, gdy rachunek bankowy Wykonawcy nie spełnia choćby jednego z warunków określonych w pkt. 8, opóźnienie w dokonaniu płatności w terminie określonym w umowie, powstałe wskutek braku możliwości:</w:t>
      </w:r>
    </w:p>
    <w:p w14:paraId="2077C35C" w14:textId="77777777" w:rsidR="0085685E" w:rsidRDefault="0085685E" w:rsidP="002409E7">
      <w:pPr>
        <w:pStyle w:val="Akapitzlist"/>
        <w:numPr>
          <w:ilvl w:val="0"/>
          <w:numId w:val="54"/>
        </w:numPr>
        <w:spacing w:after="0" w:line="240" w:lineRule="auto"/>
        <w:ind w:left="567" w:right="435" w:hanging="283"/>
        <w:jc w:val="both"/>
        <w:rPr>
          <w:rFonts w:ascii="Times New Roman" w:hAnsi="Times New Roman" w:cs="Times New Roman"/>
          <w:sz w:val="24"/>
          <w:szCs w:val="24"/>
        </w:rPr>
      </w:pPr>
      <w:r>
        <w:rPr>
          <w:rFonts w:ascii="Times New Roman" w:hAnsi="Times New Roman" w:cs="Times New Roman"/>
          <w:sz w:val="24"/>
          <w:szCs w:val="24"/>
        </w:rPr>
        <w:t>r</w:t>
      </w:r>
      <w:r w:rsidRPr="009D173B">
        <w:rPr>
          <w:rFonts w:ascii="Times New Roman" w:hAnsi="Times New Roman" w:cs="Times New Roman"/>
          <w:sz w:val="24"/>
          <w:szCs w:val="24"/>
        </w:rPr>
        <w:t>ealizacji przez Zamawiającego płatności wynagrodzenia z zastosowaniem mechanizmu podzielnej płatności i/lub</w:t>
      </w:r>
    </w:p>
    <w:p w14:paraId="2D8E5865" w14:textId="77777777" w:rsidR="0085685E" w:rsidRPr="009E0BC3" w:rsidRDefault="0085685E" w:rsidP="002409E7">
      <w:pPr>
        <w:pStyle w:val="Akapitzlist"/>
        <w:numPr>
          <w:ilvl w:val="0"/>
          <w:numId w:val="54"/>
        </w:numPr>
        <w:spacing w:after="0" w:line="240" w:lineRule="auto"/>
        <w:ind w:left="567" w:right="435" w:hanging="283"/>
        <w:jc w:val="both"/>
        <w:rPr>
          <w:rFonts w:ascii="Times New Roman" w:hAnsi="Times New Roman" w:cs="Times New Roman"/>
          <w:sz w:val="24"/>
          <w:szCs w:val="24"/>
        </w:rPr>
      </w:pPr>
      <w:r w:rsidRPr="009E0BC3">
        <w:rPr>
          <w:rFonts w:ascii="Times New Roman" w:hAnsi="Times New Roman" w:cs="Times New Roman"/>
          <w:sz w:val="24"/>
          <w:szCs w:val="24"/>
        </w:rPr>
        <w:t>dokonania płatności na rachunek objęty wykazem podmiotów prowadzonym przez Szefa Krajowej Administracji Skarbowej,</w:t>
      </w:r>
    </w:p>
    <w:p w14:paraId="48E1E877" w14:textId="77777777" w:rsidR="0085685E" w:rsidRPr="00252556" w:rsidRDefault="0085685E" w:rsidP="002409E7">
      <w:pPr>
        <w:spacing w:after="0" w:line="240" w:lineRule="auto"/>
        <w:ind w:left="284" w:right="16"/>
        <w:jc w:val="both"/>
        <w:rPr>
          <w:rFonts w:ascii="Times New Roman" w:hAnsi="Times New Roman" w:cs="Times New Roman"/>
          <w:sz w:val="24"/>
          <w:szCs w:val="24"/>
        </w:rPr>
      </w:pPr>
      <w:r w:rsidRPr="009E274B">
        <w:rPr>
          <w:rFonts w:ascii="Times New Roman" w:hAnsi="Times New Roman" w:cs="Times New Roman"/>
          <w:sz w:val="24"/>
          <w:szCs w:val="24"/>
        </w:rPr>
        <w:t>nie stanowi dla Wykonawcy podstawy do żądania od Zamawiającego jakichkolwiek odsetek/odszkodowań lub innych roszczeń z tytułu dokonania nieterminowej płatności</w:t>
      </w:r>
      <w:r>
        <w:rPr>
          <w:rFonts w:ascii="Times New Roman" w:hAnsi="Times New Roman" w:cs="Times New Roman"/>
          <w:sz w:val="24"/>
          <w:szCs w:val="24"/>
        </w:rPr>
        <w:t>.</w:t>
      </w:r>
    </w:p>
    <w:p w14:paraId="1FB3DB2A" w14:textId="77777777" w:rsidR="00252556" w:rsidRDefault="00252556" w:rsidP="00F978F4">
      <w:pPr>
        <w:spacing w:after="0" w:line="240" w:lineRule="auto"/>
        <w:ind w:left="439" w:right="435" w:hanging="10"/>
        <w:jc w:val="center"/>
        <w:rPr>
          <w:rFonts w:ascii="Times New Roman" w:hAnsi="Times New Roman" w:cs="Times New Roman"/>
          <w:b/>
          <w:sz w:val="24"/>
          <w:szCs w:val="24"/>
        </w:rPr>
      </w:pPr>
    </w:p>
    <w:p w14:paraId="51EB983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14:paraId="563BA4DD" w14:textId="77777777"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14:paraId="49308A2D" w14:textId="77777777" w:rsidR="00F978F4" w:rsidRDefault="00F978F4" w:rsidP="00295B65">
      <w:pPr>
        <w:spacing w:after="0" w:line="240" w:lineRule="auto"/>
        <w:ind w:right="16"/>
        <w:jc w:val="both"/>
        <w:rPr>
          <w:rFonts w:ascii="Times New Roman" w:hAnsi="Times New Roman" w:cs="Times New Roman"/>
          <w:sz w:val="24"/>
          <w:szCs w:val="24"/>
        </w:rPr>
      </w:pPr>
    </w:p>
    <w:p w14:paraId="546AB60B" w14:textId="1A4AB28D" w:rsidR="00583002" w:rsidRPr="00583002" w:rsidRDefault="00D44602" w:rsidP="00761939">
      <w:pPr>
        <w:numPr>
          <w:ilvl w:val="0"/>
          <w:numId w:val="37"/>
        </w:numPr>
        <w:autoSpaceDE w:val="0"/>
        <w:autoSpaceDN w:val="0"/>
        <w:adjustRightInd w:val="0"/>
        <w:spacing w:after="0" w:line="240" w:lineRule="auto"/>
        <w:ind w:left="284" w:right="16" w:hanging="284"/>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 xml:space="preserve">ia na </w:t>
      </w:r>
      <w:r w:rsidR="00BD1DA4">
        <w:rPr>
          <w:rFonts w:ascii="Times New Roman" w:hAnsi="Times New Roman" w:cs="Times New Roman"/>
          <w:sz w:val="24"/>
          <w:szCs w:val="24"/>
        </w:rPr>
        <w:t xml:space="preserve">okres …… na </w:t>
      </w:r>
      <w:r w:rsidR="00CC1F87" w:rsidRPr="00C043F8">
        <w:rPr>
          <w:rFonts w:ascii="Times New Roman" w:hAnsi="Times New Roman" w:cs="Times New Roman"/>
          <w:sz w:val="24"/>
          <w:szCs w:val="24"/>
        </w:rPr>
        <w:t>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 xml:space="preserve">amówienia </w:t>
      </w:r>
      <w:r w:rsidR="00CC1F87" w:rsidRPr="003A60DC">
        <w:rPr>
          <w:rFonts w:ascii="Times New Roman" w:hAnsi="Times New Roman" w:cs="Times New Roman"/>
          <w:sz w:val="24"/>
          <w:szCs w:val="24"/>
        </w:rPr>
        <w:t>stanowiącym Załącznik nr 1 do SIWZ</w:t>
      </w:r>
      <w:r w:rsidR="00A354E1">
        <w:rPr>
          <w:rFonts w:ascii="Times New Roman" w:hAnsi="Times New Roman" w:cs="Times New Roman"/>
          <w:sz w:val="24"/>
          <w:szCs w:val="24"/>
        </w:rPr>
        <w:t xml:space="preserve"> oraz zgodnie z Ofertą Wykonawcy</w:t>
      </w:r>
      <w:r w:rsidRPr="003A60DC">
        <w:rPr>
          <w:rFonts w:ascii="Times New Roman" w:hAnsi="Times New Roman" w:cs="Times New Roman"/>
          <w:sz w:val="24"/>
          <w:szCs w:val="24"/>
        </w:rPr>
        <w:t>.</w:t>
      </w:r>
    </w:p>
    <w:p w14:paraId="3EB092EE" w14:textId="144DC502" w:rsidR="00583002" w:rsidRDefault="00583002"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583002">
        <w:rPr>
          <w:rFonts w:ascii="Times New Roman" w:hAnsi="Times New Roman" w:cs="Times New Roman"/>
          <w:sz w:val="24"/>
          <w:szCs w:val="24"/>
        </w:rPr>
        <w:t>Okres gwarancji biegnie od dnia podpisania protokołu odbioru przez Zamawiającego.</w:t>
      </w:r>
    </w:p>
    <w:p w14:paraId="068BA776" w14:textId="1403A48B" w:rsidR="00583002" w:rsidRPr="00583002" w:rsidRDefault="00583002"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583002">
        <w:rPr>
          <w:rFonts w:ascii="Times New Roman" w:hAnsi="Times New Roman" w:cs="Times New Roman"/>
          <w:sz w:val="24"/>
          <w:szCs w:val="24"/>
        </w:rPr>
        <w:t>Gwarancja udzielona przez Wykonawcę nie wyłącza uprawnień Zamawiającego z</w:t>
      </w:r>
      <w:r>
        <w:rPr>
          <w:rFonts w:ascii="Times New Roman" w:hAnsi="Times New Roman" w:cs="Times New Roman"/>
          <w:sz w:val="24"/>
          <w:szCs w:val="24"/>
        </w:rPr>
        <w:t> </w:t>
      </w:r>
      <w:r w:rsidRPr="00583002">
        <w:rPr>
          <w:rFonts w:ascii="Times New Roman" w:hAnsi="Times New Roman" w:cs="Times New Roman"/>
          <w:sz w:val="24"/>
          <w:szCs w:val="24"/>
        </w:rPr>
        <w:t>tytułu gwarancji udzielonych przez producentów sprzętu. Warunki gwarancji mają pierwszeństwo przed warunkami gwarancji udzielonych przez producentów sprzętu w</w:t>
      </w:r>
      <w:r>
        <w:rPr>
          <w:rFonts w:ascii="Times New Roman" w:hAnsi="Times New Roman" w:cs="Times New Roman"/>
          <w:sz w:val="24"/>
          <w:szCs w:val="24"/>
        </w:rPr>
        <w:t> </w:t>
      </w:r>
      <w:r w:rsidRPr="00583002">
        <w:rPr>
          <w:rFonts w:ascii="Times New Roman" w:hAnsi="Times New Roman" w:cs="Times New Roman"/>
          <w:sz w:val="24"/>
          <w:szCs w:val="24"/>
        </w:rPr>
        <w:t>zakresie, w jakim warunki gwarancji przyznają Zamawiającemu silniejszą ochronę.</w:t>
      </w:r>
    </w:p>
    <w:p w14:paraId="1D1F70D8" w14:textId="77777777" w:rsidR="00A070AA" w:rsidRDefault="00D44602" w:rsidP="00761939">
      <w:pPr>
        <w:numPr>
          <w:ilvl w:val="0"/>
          <w:numId w:val="37"/>
        </w:numPr>
        <w:autoSpaceDE w:val="0"/>
        <w:autoSpaceDN w:val="0"/>
        <w:adjustRightInd w:val="0"/>
        <w:spacing w:after="0" w:line="240" w:lineRule="auto"/>
        <w:ind w:left="284" w:right="16" w:hanging="284"/>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14:paraId="5A38D2F4" w14:textId="75700458" w:rsidR="00A070AA" w:rsidRDefault="00C02990"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14:paraId="65639688" w14:textId="5FD2D783" w:rsidR="003A1157" w:rsidRDefault="003A1157"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A1157">
        <w:rPr>
          <w:rFonts w:ascii="Times New Roman" w:hAnsi="Times New Roman" w:cs="Times New Roman"/>
          <w:sz w:val="24"/>
          <w:szCs w:val="24"/>
        </w:rPr>
        <w:t>Niezależnie od udzielonej gwarancji, Wykonawca ponosi wobec Zamawiającego odpowiedzialność za wady fizyczne i prawne przedmiotu umowy z tytułu rękojmi w</w:t>
      </w:r>
      <w:r>
        <w:rPr>
          <w:rFonts w:ascii="Times New Roman" w:hAnsi="Times New Roman" w:cs="Times New Roman"/>
          <w:sz w:val="24"/>
          <w:szCs w:val="24"/>
        </w:rPr>
        <w:t> </w:t>
      </w:r>
      <w:r w:rsidRPr="003A1157">
        <w:rPr>
          <w:rFonts w:ascii="Times New Roman" w:hAnsi="Times New Roman" w:cs="Times New Roman"/>
          <w:sz w:val="24"/>
          <w:szCs w:val="24"/>
        </w:rPr>
        <w:t>terminie i na zasadach określonych w</w:t>
      </w:r>
      <w:r>
        <w:rPr>
          <w:rFonts w:ascii="Times New Roman" w:hAnsi="Times New Roman" w:cs="Times New Roman"/>
          <w:sz w:val="24"/>
          <w:szCs w:val="24"/>
        </w:rPr>
        <w:t xml:space="preserve"> ustawie</w:t>
      </w:r>
      <w:r w:rsidRPr="003A1157">
        <w:rPr>
          <w:rFonts w:ascii="Times New Roman" w:hAnsi="Times New Roman" w:cs="Times New Roman"/>
          <w:sz w:val="24"/>
          <w:szCs w:val="24"/>
        </w:rPr>
        <w:t xml:space="preserve"> Kodeks cywilny.</w:t>
      </w:r>
    </w:p>
    <w:p w14:paraId="57D00CC8" w14:textId="4BC4D4A9" w:rsidR="001C43F2" w:rsidRDefault="001C43F2"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1C43F2">
        <w:rPr>
          <w:rFonts w:ascii="Times New Roman" w:hAnsi="Times New Roman" w:cs="Times New Roman"/>
          <w:sz w:val="24"/>
          <w:szCs w:val="24"/>
        </w:rPr>
        <w:t>Wykonawca ponosi wobec Zamawiającego odpowiedzialność za wady przedmiotu umowy z tytułu gwarancji jakości w terminie i na zasadach określonych w niniejszej Umowie,</w:t>
      </w:r>
      <w:r w:rsidR="00761939">
        <w:rPr>
          <w:rFonts w:ascii="Times New Roman" w:hAnsi="Times New Roman" w:cs="Times New Roman"/>
          <w:sz w:val="24"/>
          <w:szCs w:val="24"/>
        </w:rPr>
        <w:br/>
      </w:r>
      <w:r w:rsidRPr="001C43F2">
        <w:rPr>
          <w:rFonts w:ascii="Times New Roman" w:hAnsi="Times New Roman" w:cs="Times New Roman"/>
          <w:sz w:val="24"/>
          <w:szCs w:val="24"/>
        </w:rPr>
        <w:lastRenderedPageBreak/>
        <w:t>a w sprawach nieuregulowanych niniejszą umową przyjmuje się jako wiążąc</w:t>
      </w:r>
      <w:r w:rsidR="00750BE7">
        <w:rPr>
          <w:rFonts w:ascii="Times New Roman" w:hAnsi="Times New Roman" w:cs="Times New Roman"/>
          <w:sz w:val="24"/>
          <w:szCs w:val="24"/>
        </w:rPr>
        <w:t>e</w:t>
      </w:r>
      <w:r w:rsidRPr="001C43F2">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04CCEA71" w14:textId="68C59EDA" w:rsidR="007D170A" w:rsidRPr="007D170A" w:rsidRDefault="00387983"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w:t>
      </w:r>
      <w:r w:rsidR="00761939">
        <w:rPr>
          <w:rFonts w:ascii="Times New Roman" w:hAnsi="Times New Roman" w:cs="Times New Roman"/>
          <w:sz w:val="24"/>
          <w:szCs w:val="24"/>
        </w:rPr>
        <w:t> </w:t>
      </w:r>
      <w:r w:rsidRPr="00387983">
        <w:rPr>
          <w:rFonts w:ascii="Times New Roman" w:hAnsi="Times New Roman" w:cs="Times New Roman"/>
          <w:sz w:val="24"/>
          <w:szCs w:val="24"/>
        </w:rPr>
        <w:t>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 także inne wady prawne.</w:t>
      </w:r>
    </w:p>
    <w:p w14:paraId="5101B53A" w14:textId="207A9865" w:rsidR="0026304D" w:rsidRPr="007D170A" w:rsidRDefault="0026304D" w:rsidP="00761939">
      <w:pPr>
        <w:numPr>
          <w:ilvl w:val="0"/>
          <w:numId w:val="37"/>
        </w:numPr>
        <w:autoSpaceDE w:val="0"/>
        <w:autoSpaceDN w:val="0"/>
        <w:adjustRightInd w:val="0"/>
        <w:spacing w:after="0" w:line="240" w:lineRule="auto"/>
        <w:ind w:left="284" w:right="16" w:hanging="284"/>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p>
    <w:p w14:paraId="1A352C97" w14:textId="7E1989CA" w:rsidR="007D170A" w:rsidRDefault="007D170A" w:rsidP="00761939">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14:paraId="34C8075D" w14:textId="484AADCF" w:rsidR="00CE35BF" w:rsidRPr="007D170A" w:rsidRDefault="00CE35BF" w:rsidP="00761939">
      <w:pPr>
        <w:numPr>
          <w:ilvl w:val="0"/>
          <w:numId w:val="37"/>
        </w:numPr>
        <w:autoSpaceDE w:val="0"/>
        <w:autoSpaceDN w:val="0"/>
        <w:adjustRightInd w:val="0"/>
        <w:spacing w:after="0" w:line="240" w:lineRule="auto"/>
        <w:ind w:left="284" w:right="16" w:hanging="426"/>
        <w:jc w:val="both"/>
        <w:rPr>
          <w:rFonts w:ascii="Times New Roman" w:hAnsi="Times New Roman" w:cs="Times New Roman"/>
          <w:sz w:val="24"/>
          <w:szCs w:val="24"/>
        </w:rPr>
      </w:pPr>
      <w:r w:rsidRPr="00CE35BF">
        <w:rPr>
          <w:rFonts w:ascii="Times New Roman" w:hAnsi="Times New Roman" w:cs="Times New Roman"/>
          <w:sz w:val="24"/>
          <w:szCs w:val="24"/>
        </w:rPr>
        <w:t>Strony ustalają, że Zamawiającemu przysługuje rękojmia za wady na cały wykonany przedmiot Umowy w okresie 2 lat od dnia odbioru końcowego przedmiotu umowy potwierdzonego protokołem odbioru końcowego, z zastrzeżeniem, że w przypadku gdy okres udzielonej gwarancji jest dłuższy niż 2 lata, to okres rękojmi na cały przedmiot umowy jest równy okresowi udzielonej gwarancji.</w:t>
      </w:r>
    </w:p>
    <w:p w14:paraId="6A7BDA4A"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0FEF335C" w14:textId="77777777"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14:paraId="6691FC07"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097E8DCF"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5712FBF0" w14:textId="77777777" w:rsidR="0002282C" w:rsidRDefault="0002282C"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0E5819CE" w14:textId="58D4A0DF" w:rsidR="0002282C" w:rsidRDefault="0002282C" w:rsidP="00761939">
      <w:pPr>
        <w:pStyle w:val="Akapitzlist"/>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 xml:space="preserve">za </w:t>
      </w:r>
      <w:r w:rsidR="00DD1018">
        <w:rPr>
          <w:rFonts w:ascii="Times New Roman" w:hAnsi="Times New Roman" w:cs="Times New Roman"/>
          <w:color w:val="000000"/>
          <w:sz w:val="24"/>
          <w:szCs w:val="24"/>
        </w:rPr>
        <w:t>zwłokę</w:t>
      </w:r>
      <w:r w:rsidR="006453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w:t>
      </w:r>
      <w:r w:rsidR="00DD1018">
        <w:rPr>
          <w:rFonts w:ascii="Times New Roman" w:hAnsi="Times New Roman" w:cs="Times New Roman"/>
          <w:color w:val="000000"/>
          <w:sz w:val="24"/>
          <w:szCs w:val="24"/>
        </w:rPr>
        <w:t>zwłoki</w:t>
      </w:r>
      <w:r>
        <w:rPr>
          <w:rFonts w:ascii="Times New Roman" w:hAnsi="Times New Roman" w:cs="Times New Roman"/>
          <w:color w:val="000000"/>
          <w:sz w:val="24"/>
          <w:szCs w:val="24"/>
        </w:rPr>
        <w:t>;</w:t>
      </w:r>
    </w:p>
    <w:p w14:paraId="24DE4F41" w14:textId="12B7A832" w:rsidR="00016CFF" w:rsidRPr="0002282C" w:rsidRDefault="006453C9" w:rsidP="00761939">
      <w:pPr>
        <w:pStyle w:val="Akapitzlist"/>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za</w:t>
      </w:r>
      <w:r w:rsidR="00B002B8">
        <w:rPr>
          <w:rFonts w:ascii="Times New Roman" w:hAnsi="Times New Roman" w:cs="Times New Roman"/>
          <w:color w:val="000000"/>
          <w:sz w:val="24"/>
          <w:szCs w:val="24"/>
        </w:rPr>
        <w:t xml:space="preserve"> </w:t>
      </w:r>
      <w:r w:rsidR="00EE6CB7">
        <w:rPr>
          <w:rFonts w:ascii="Times New Roman" w:hAnsi="Times New Roman" w:cs="Times New Roman"/>
          <w:color w:val="000000"/>
          <w:sz w:val="24"/>
          <w:szCs w:val="24"/>
        </w:rPr>
        <w:t>zwłokę</w:t>
      </w:r>
      <w:r w:rsidRPr="00016CFF">
        <w:rPr>
          <w:rFonts w:ascii="Times New Roman" w:hAnsi="Times New Roman" w:cs="Times New Roman"/>
          <w:color w:val="000000"/>
          <w:sz w:val="24"/>
          <w:szCs w:val="24"/>
        </w:rPr>
        <w:t xml:space="preserve"> </w:t>
      </w:r>
      <w:r w:rsidR="00016CFF" w:rsidRPr="00016CFF">
        <w:rPr>
          <w:rFonts w:ascii="Times New Roman" w:hAnsi="Times New Roman" w:cs="Times New Roman"/>
          <w:color w:val="000000"/>
          <w:sz w:val="24"/>
          <w:szCs w:val="24"/>
        </w:rPr>
        <w:t xml:space="preserve">w usunięciu awarii lub wad </w:t>
      </w:r>
      <w:r w:rsidR="00016CFF">
        <w:rPr>
          <w:rFonts w:ascii="Times New Roman" w:hAnsi="Times New Roman" w:cs="Times New Roman"/>
          <w:color w:val="000000"/>
          <w:sz w:val="24"/>
          <w:szCs w:val="24"/>
        </w:rPr>
        <w:t>s</w:t>
      </w:r>
      <w:r w:rsidR="00016CFF" w:rsidRPr="00016CFF">
        <w:rPr>
          <w:rFonts w:ascii="Times New Roman" w:hAnsi="Times New Roman" w:cs="Times New Roman"/>
          <w:color w:val="000000"/>
          <w:sz w:val="24"/>
          <w:szCs w:val="24"/>
        </w:rPr>
        <w:t>przętu w wysokości 0,1% ceny, o której mowa w</w:t>
      </w:r>
      <w:r w:rsidR="00EE6CB7">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 xml:space="preserve">§ </w:t>
      </w:r>
      <w:r w:rsidR="00016CFF">
        <w:rPr>
          <w:rFonts w:ascii="Times New Roman" w:hAnsi="Times New Roman" w:cs="Times New Roman"/>
          <w:color w:val="000000"/>
          <w:sz w:val="24"/>
          <w:szCs w:val="24"/>
        </w:rPr>
        <w:t>7</w:t>
      </w:r>
      <w:r w:rsidR="00016CFF" w:rsidRPr="00016CFF">
        <w:rPr>
          <w:rFonts w:ascii="Times New Roman" w:hAnsi="Times New Roman" w:cs="Times New Roman"/>
          <w:color w:val="000000"/>
          <w:sz w:val="24"/>
          <w:szCs w:val="24"/>
        </w:rPr>
        <w:t xml:space="preserve"> ust. 1 mowy za każdy dzień </w:t>
      </w:r>
      <w:r w:rsidR="00EE6CB7">
        <w:rPr>
          <w:rFonts w:ascii="Times New Roman" w:hAnsi="Times New Roman" w:cs="Times New Roman"/>
          <w:color w:val="000000"/>
          <w:sz w:val="24"/>
          <w:szCs w:val="24"/>
        </w:rPr>
        <w:t>zwłoki</w:t>
      </w:r>
      <w:r w:rsidRPr="00016CFF">
        <w:rPr>
          <w:rFonts w:ascii="Times New Roman" w:hAnsi="Times New Roman" w:cs="Times New Roman"/>
          <w:color w:val="000000"/>
          <w:sz w:val="24"/>
          <w:szCs w:val="24"/>
        </w:rPr>
        <w:t xml:space="preserve"> </w:t>
      </w:r>
      <w:r w:rsidR="00016CFF" w:rsidRPr="00016CFF">
        <w:rPr>
          <w:rFonts w:ascii="Times New Roman" w:hAnsi="Times New Roman" w:cs="Times New Roman"/>
          <w:color w:val="000000"/>
          <w:sz w:val="24"/>
          <w:szCs w:val="24"/>
        </w:rPr>
        <w:t>w stosunku do terminów, o</w:t>
      </w:r>
      <w:r w:rsidR="00CE177D">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których mowa w §</w:t>
      </w:r>
      <w:r w:rsidR="00EE6CB7">
        <w:rPr>
          <w:rFonts w:ascii="Times New Roman" w:hAnsi="Times New Roman" w:cs="Times New Roman"/>
          <w:color w:val="000000"/>
          <w:sz w:val="24"/>
          <w:szCs w:val="24"/>
        </w:rPr>
        <w:t> </w:t>
      </w:r>
      <w:r w:rsidR="00016CFF" w:rsidRPr="00016CFF">
        <w:rPr>
          <w:rFonts w:ascii="Times New Roman" w:hAnsi="Times New Roman" w:cs="Times New Roman"/>
          <w:color w:val="000000"/>
          <w:sz w:val="24"/>
          <w:szCs w:val="24"/>
        </w:rPr>
        <w:t>8 ust. 1</w:t>
      </w:r>
      <w:r w:rsidR="00016CFF">
        <w:rPr>
          <w:rFonts w:ascii="Times New Roman" w:hAnsi="Times New Roman" w:cs="Times New Roman"/>
          <w:color w:val="000000"/>
          <w:sz w:val="24"/>
          <w:szCs w:val="24"/>
        </w:rPr>
        <w:t>0</w:t>
      </w:r>
      <w:r w:rsidR="00016CFF" w:rsidRPr="00016CFF">
        <w:rPr>
          <w:rFonts w:ascii="Times New Roman" w:hAnsi="Times New Roman" w:cs="Times New Roman"/>
          <w:color w:val="000000"/>
          <w:sz w:val="24"/>
          <w:szCs w:val="24"/>
        </w:rPr>
        <w:t xml:space="preserve"> Umowy;</w:t>
      </w:r>
    </w:p>
    <w:p w14:paraId="64E2B1BA" w14:textId="77777777" w:rsidR="0002282C" w:rsidRPr="0002282C" w:rsidRDefault="009325E5" w:rsidP="00761939">
      <w:pPr>
        <w:pStyle w:val="Akapitzlist"/>
        <w:numPr>
          <w:ilvl w:val="0"/>
          <w:numId w:val="39"/>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67C907C2" w14:textId="598CD29D" w:rsidR="00062A94" w:rsidRDefault="00062A94"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w:t>
      </w:r>
      <w:r w:rsidR="00761939">
        <w:rPr>
          <w:rFonts w:ascii="Times New Roman" w:hAnsi="Times New Roman" w:cs="Times New Roman"/>
          <w:color w:val="000000"/>
          <w:sz w:val="24"/>
          <w:szCs w:val="24"/>
        </w:rPr>
        <w:t> </w:t>
      </w:r>
      <w:r w:rsidRPr="001D1910">
        <w:rPr>
          <w:rFonts w:ascii="Times New Roman" w:hAnsi="Times New Roman" w:cs="Times New Roman"/>
          <w:color w:val="000000"/>
          <w:sz w:val="24"/>
          <w:szCs w:val="24"/>
        </w:rPr>
        <w:t>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sidRPr="00761939">
        <w:rPr>
          <w:rFonts w:ascii="Times New Roman" w:hAnsi="Times New Roman" w:cs="Times New Roman"/>
          <w:color w:val="000000"/>
          <w:sz w:val="24"/>
          <w:szCs w:val="24"/>
        </w:rPr>
        <w:t>z wyłączeniem przypadku, o jakim mowa w § 10 ust. 1 Umowy</w:t>
      </w:r>
      <w:r w:rsidRPr="001D1910">
        <w:rPr>
          <w:rFonts w:ascii="Times New Roman" w:hAnsi="Times New Roman" w:cs="Times New Roman"/>
          <w:color w:val="000000"/>
          <w:sz w:val="24"/>
          <w:szCs w:val="24"/>
        </w:rPr>
        <w:t>.</w:t>
      </w:r>
    </w:p>
    <w:p w14:paraId="263B797E" w14:textId="77777777" w:rsidR="00CB406A" w:rsidRPr="00761939" w:rsidRDefault="00CB406A"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61939">
        <w:rPr>
          <w:rFonts w:ascii="Times New Roman" w:hAnsi="Times New Roman" w:cs="Times New Roman"/>
          <w:color w:val="000000"/>
          <w:sz w:val="24"/>
          <w:szCs w:val="24"/>
        </w:rPr>
        <w:t>Za zwłokę w przekazaniu informacji o zmianie danych dotyczących Podwykonawców, Wykonawca zapłaci Zamawiającemu karę umowną w wysokości 100 zł za każdy dzień zwłoki w przekazaniu informacji.</w:t>
      </w:r>
    </w:p>
    <w:p w14:paraId="52B08C59" w14:textId="10D32458" w:rsidR="00CB406A" w:rsidRDefault="00CB406A"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61939">
        <w:rPr>
          <w:rFonts w:ascii="Times New Roman" w:hAnsi="Times New Roman" w:cs="Times New Roman"/>
          <w:color w:val="000000"/>
          <w:sz w:val="24"/>
          <w:szCs w:val="24"/>
        </w:rPr>
        <w:t>Za zwłokę w przekazaniu informacji o zamiarze powierzenia prac nowemu Podwykonawcy Wykonawca zapłaci Zamawiającemu karę umowną w wysokości 100 zł za każdy dzień zwłoki w przekazaniu informacji.</w:t>
      </w:r>
    </w:p>
    <w:p w14:paraId="0F26083B" w14:textId="7B0685B6" w:rsidR="00C159BA" w:rsidRPr="001D1910" w:rsidRDefault="00C159BA"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159BA">
        <w:rPr>
          <w:rFonts w:ascii="Times New Roman" w:hAnsi="Times New Roman" w:cs="Times New Roman"/>
          <w:color w:val="000000"/>
          <w:sz w:val="24"/>
          <w:szCs w:val="24"/>
        </w:rPr>
        <w:t>Za każdy przypadek posłużenia się Podwykonawcą, co do którego zachodzą podstawy wykluczenia Wykonawca zapłaci Zamawiającemu karę umowną w wysokości 1</w:t>
      </w:r>
      <w:r>
        <w:rPr>
          <w:rFonts w:ascii="Times New Roman" w:hAnsi="Times New Roman" w:cs="Times New Roman"/>
          <w:color w:val="000000"/>
          <w:sz w:val="24"/>
          <w:szCs w:val="24"/>
        </w:rPr>
        <w:t> </w:t>
      </w:r>
      <w:r w:rsidRPr="00C159BA">
        <w:rPr>
          <w:rFonts w:ascii="Times New Roman" w:hAnsi="Times New Roman" w:cs="Times New Roman"/>
          <w:color w:val="000000"/>
          <w:sz w:val="24"/>
          <w:szCs w:val="24"/>
        </w:rPr>
        <w:t>000,00 zł z</w:t>
      </w:r>
      <w:r>
        <w:rPr>
          <w:rFonts w:ascii="Times New Roman" w:hAnsi="Times New Roman" w:cs="Times New Roman"/>
          <w:color w:val="000000"/>
          <w:sz w:val="24"/>
          <w:szCs w:val="24"/>
        </w:rPr>
        <w:t> </w:t>
      </w:r>
      <w:r w:rsidRPr="00C159BA">
        <w:rPr>
          <w:rFonts w:ascii="Times New Roman" w:hAnsi="Times New Roman" w:cs="Times New Roman"/>
          <w:color w:val="000000"/>
          <w:sz w:val="24"/>
          <w:szCs w:val="24"/>
        </w:rPr>
        <w:t>zastrzeżeniem, o którym mowa w §6 ust. 9 pkt. 2.</w:t>
      </w:r>
    </w:p>
    <w:p w14:paraId="5A05074D" w14:textId="77777777" w:rsidR="0002282C" w:rsidRDefault="0002282C"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0DF5EE11" w14:textId="77777777" w:rsidR="007F239D" w:rsidRDefault="007F239D"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2EBAB487" w14:textId="7DBA1ECF" w:rsidR="00A76D31" w:rsidRPr="00A76D31" w:rsidRDefault="00A76D31"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61939">
        <w:rPr>
          <w:rFonts w:ascii="Times New Roman" w:hAnsi="Times New Roman" w:cs="Times New Roman"/>
          <w:color w:val="000000"/>
          <w:sz w:val="24"/>
          <w:szCs w:val="24"/>
        </w:rPr>
        <w:t>Kwoty kar umownych będą płatne w terminie wskazanym w żądaniu Zamawiającego. Powyższe nie wyłącza możliwości potrącenia naliczonych kar, jak również zaspokojenia roszczeń z zabezpieczenia należytego wykonania Umowy</w:t>
      </w:r>
      <w:r w:rsidR="00DB6CC9" w:rsidRPr="00761939">
        <w:rPr>
          <w:rFonts w:ascii="Times New Roman" w:hAnsi="Times New Roman" w:cs="Times New Roman"/>
          <w:color w:val="000000"/>
          <w:sz w:val="24"/>
          <w:szCs w:val="24"/>
        </w:rPr>
        <w:t xml:space="preserve"> lub potrącenia z wynagrodzenia należnego Wykonawcy</w:t>
      </w:r>
      <w:r w:rsidR="006453C9" w:rsidRPr="00761939">
        <w:rPr>
          <w:rFonts w:ascii="Times New Roman" w:hAnsi="Times New Roman" w:cs="Times New Roman"/>
          <w:color w:val="000000"/>
          <w:sz w:val="24"/>
          <w:szCs w:val="24"/>
        </w:rPr>
        <w:t>, na co Wykonawca wyraża zgodę.</w:t>
      </w:r>
    </w:p>
    <w:p w14:paraId="4BAC7B48" w14:textId="56B43E00" w:rsidR="00A76D31" w:rsidRPr="00B002B8" w:rsidRDefault="00A76D31" w:rsidP="0076193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61939">
        <w:rPr>
          <w:rFonts w:ascii="Times New Roman" w:hAnsi="Times New Roman" w:cs="Times New Roman"/>
          <w:color w:val="000000"/>
          <w:sz w:val="24"/>
          <w:szCs w:val="24"/>
        </w:rPr>
        <w:t>Naliczone kary umowne nie przekroczą 100% wartości wynagrodzenia.</w:t>
      </w:r>
    </w:p>
    <w:p w14:paraId="5BBB7A70" w14:textId="1D8A7F67" w:rsidR="006453C9" w:rsidRDefault="006453C9" w:rsidP="00567E09">
      <w:pPr>
        <w:pStyle w:val="Akapitzlist"/>
        <w:numPr>
          <w:ilvl w:val="0"/>
          <w:numId w:val="38"/>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Zapłata kar umownych przez Wykonawcę nie zwalnia go z jakichkolwiek innych obowiązków i zobowiązań umownych.</w:t>
      </w:r>
    </w:p>
    <w:p w14:paraId="654664FD" w14:textId="33AB2A35" w:rsidR="006453C9" w:rsidRPr="0002282C" w:rsidRDefault="00567E09" w:rsidP="00761939">
      <w:pPr>
        <w:pStyle w:val="Akapitzlist"/>
        <w:numPr>
          <w:ilvl w:val="0"/>
          <w:numId w:val="38"/>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wystąpienia szkody której wysokość przekracza wysokość zastrzeżonych kar umownych Strony uprawnione są do dochodzenia odszkodowania przekraczającego wysokość kar umownych zasadach na ogólnych ustawy Kodeks cywilny.</w:t>
      </w:r>
    </w:p>
    <w:p w14:paraId="5C94053A" w14:textId="77777777" w:rsidR="00761939" w:rsidRDefault="00761939" w:rsidP="008354F7">
      <w:pPr>
        <w:pStyle w:val="Akapitzlist"/>
        <w:spacing w:after="0" w:line="240" w:lineRule="auto"/>
        <w:ind w:left="709" w:right="435"/>
        <w:jc w:val="both"/>
        <w:rPr>
          <w:rFonts w:ascii="Times New Roman" w:hAnsi="Times New Roman" w:cs="Times New Roman"/>
          <w:b/>
          <w:sz w:val="24"/>
          <w:szCs w:val="24"/>
        </w:rPr>
      </w:pPr>
    </w:p>
    <w:p w14:paraId="78E98CD1"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14:paraId="32CC2E81"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5E20D903"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2D32333D" w14:textId="385C837A" w:rsidR="008354F7" w:rsidRDefault="00A76D31" w:rsidP="00761939">
      <w:pPr>
        <w:pStyle w:val="Akapitzlist"/>
        <w:numPr>
          <w:ilvl w:val="0"/>
          <w:numId w:val="40"/>
        </w:numPr>
        <w:spacing w:after="0" w:line="240" w:lineRule="auto"/>
        <w:ind w:left="284" w:hanging="284"/>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w:t>
      </w:r>
      <w:r w:rsidR="004D3FAD" w:rsidRPr="004D3FAD">
        <w:t xml:space="preserve"> </w:t>
      </w:r>
      <w:r w:rsidR="004D3FAD" w:rsidRPr="004D3FAD">
        <w:rPr>
          <w:rFonts w:ascii="Times New Roman" w:hAnsi="Times New Roman" w:cs="Times New Roman"/>
          <w:sz w:val="24"/>
          <w:szCs w:val="24"/>
        </w:rPr>
        <w:t>lub dalsze wykonywanie umowy może zagrozić istotnemu interesowi bezpieczeństwa państwa lub bezpieczeństwu publicznemu</w:t>
      </w:r>
      <w:r w:rsidR="004D3FAD">
        <w:rPr>
          <w:rFonts w:ascii="Times New Roman" w:hAnsi="Times New Roman" w:cs="Times New Roman"/>
          <w:sz w:val="24"/>
          <w:szCs w:val="24"/>
        </w:rPr>
        <w:t>, w terminie 30 dni od dnia powzięcia wiedzy o tych okolicznościach</w:t>
      </w:r>
      <w:r w:rsidR="005611A9">
        <w:rPr>
          <w:rFonts w:ascii="Times New Roman" w:hAnsi="Times New Roman" w:cs="Times New Roman"/>
          <w:sz w:val="24"/>
          <w:szCs w:val="24"/>
        </w:rPr>
        <w:t xml:space="preserve"> (zgodnie z </w:t>
      </w:r>
      <w:r w:rsidRPr="00A76D31">
        <w:rPr>
          <w:rFonts w:ascii="Times New Roman" w:hAnsi="Times New Roman" w:cs="Times New Roman"/>
          <w:sz w:val="24"/>
          <w:szCs w:val="24"/>
        </w:rPr>
        <w:t>art. 145 ustawy Prawo zamówień publicznych).</w:t>
      </w:r>
    </w:p>
    <w:p w14:paraId="79E47B41" w14:textId="77777777" w:rsidR="004A0CC3" w:rsidRDefault="004A0CC3" w:rsidP="00761939">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4D59737C" w14:textId="5CD4F8AB" w:rsidR="00E37859" w:rsidRDefault="004D3FAD" w:rsidP="00761939">
      <w:pPr>
        <w:pStyle w:val="Akapitzlist"/>
        <w:numPr>
          <w:ilvl w:val="0"/>
          <w:numId w:val="41"/>
        </w:numPr>
        <w:spacing w:after="0" w:line="240" w:lineRule="auto"/>
        <w:ind w:left="567" w:hanging="283"/>
        <w:jc w:val="both"/>
        <w:rPr>
          <w:rFonts w:ascii="Times New Roman" w:hAnsi="Times New Roman" w:cs="Times New Roman"/>
          <w:sz w:val="24"/>
          <w:szCs w:val="24"/>
        </w:rPr>
      </w:pPr>
      <w:bookmarkStart w:id="2" w:name="_Hlk53332504"/>
      <w:r>
        <w:rPr>
          <w:rFonts w:ascii="Times New Roman" w:hAnsi="Times New Roman" w:cs="Times New Roman"/>
          <w:sz w:val="24"/>
          <w:szCs w:val="24"/>
        </w:rPr>
        <w:t xml:space="preserve">Wykonawca </w:t>
      </w:r>
      <w:r w:rsidRPr="004D3FAD">
        <w:rPr>
          <w:rFonts w:ascii="Times New Roman" w:hAnsi="Times New Roman" w:cs="Times New Roman"/>
          <w:sz w:val="24"/>
          <w:szCs w:val="24"/>
        </w:rPr>
        <w:t xml:space="preserve">nie rozpoczął prac bez uzasadnionych przyczyn pomimo wezwania Zamawiającego złożonego na piśmie w terminie </w:t>
      </w:r>
      <w:r>
        <w:rPr>
          <w:rFonts w:ascii="Times New Roman" w:hAnsi="Times New Roman" w:cs="Times New Roman"/>
          <w:sz w:val="24"/>
          <w:szCs w:val="24"/>
        </w:rPr>
        <w:t>7</w:t>
      </w:r>
      <w:r w:rsidRPr="004D3FAD">
        <w:rPr>
          <w:rFonts w:ascii="Times New Roman" w:hAnsi="Times New Roman" w:cs="Times New Roman"/>
          <w:sz w:val="24"/>
          <w:szCs w:val="24"/>
        </w:rPr>
        <w:t xml:space="preserve"> dni od daty otrzymania pisma. Zamawiającemu przysługuje prawo odstąpienia w terminie </w:t>
      </w:r>
      <w:r>
        <w:rPr>
          <w:rFonts w:ascii="Times New Roman" w:hAnsi="Times New Roman" w:cs="Times New Roman"/>
          <w:sz w:val="24"/>
          <w:szCs w:val="24"/>
        </w:rPr>
        <w:t>21</w:t>
      </w:r>
      <w:r w:rsidRPr="004D3FAD">
        <w:rPr>
          <w:rFonts w:ascii="Times New Roman" w:hAnsi="Times New Roman" w:cs="Times New Roman"/>
          <w:sz w:val="24"/>
          <w:szCs w:val="24"/>
        </w:rPr>
        <w:t xml:space="preserve"> dni </w:t>
      </w:r>
      <w:bookmarkStart w:id="3" w:name="_Hlk34640604"/>
      <w:r w:rsidRPr="004D3FAD">
        <w:rPr>
          <w:rFonts w:ascii="Times New Roman" w:hAnsi="Times New Roman" w:cs="Times New Roman"/>
          <w:sz w:val="24"/>
          <w:szCs w:val="24"/>
        </w:rPr>
        <w:t>od ostatniego dnia terminu wyznaczonego przez Zamawiającego</w:t>
      </w:r>
      <w:bookmarkEnd w:id="3"/>
      <w:r w:rsidR="00AA62FF">
        <w:rPr>
          <w:rFonts w:ascii="Times New Roman" w:hAnsi="Times New Roman" w:cs="Times New Roman"/>
          <w:sz w:val="24"/>
          <w:szCs w:val="24"/>
        </w:rPr>
        <w:t>,</w:t>
      </w:r>
      <w:bookmarkEnd w:id="2"/>
    </w:p>
    <w:p w14:paraId="6AFB78F5" w14:textId="7154B0D4" w:rsidR="0064382F" w:rsidRDefault="00E37859" w:rsidP="00761939">
      <w:pPr>
        <w:pStyle w:val="Akapitzlist"/>
        <w:numPr>
          <w:ilvl w:val="0"/>
          <w:numId w:val="4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nastąpiła niedopuszczalna zmiana składu Wykonawców, który wspólnie ubiegali się o</w:t>
      </w:r>
      <w:r w:rsidR="00761939">
        <w:rPr>
          <w:rFonts w:ascii="Times New Roman" w:hAnsi="Times New Roman" w:cs="Times New Roman"/>
          <w:sz w:val="24"/>
          <w:szCs w:val="24"/>
        </w:rPr>
        <w:t> </w:t>
      </w:r>
      <w:r>
        <w:rPr>
          <w:rFonts w:ascii="Times New Roman" w:hAnsi="Times New Roman" w:cs="Times New Roman"/>
          <w:sz w:val="24"/>
          <w:szCs w:val="24"/>
        </w:rPr>
        <w:t>udzielenie zamówienia i wspólnie je uzyskali</w:t>
      </w:r>
      <w:r w:rsidR="004D3FAD">
        <w:rPr>
          <w:rFonts w:ascii="Times New Roman" w:hAnsi="Times New Roman" w:cs="Times New Roman"/>
          <w:sz w:val="24"/>
          <w:szCs w:val="24"/>
        </w:rPr>
        <w:t>, w terminie 21 dni od dnia powzięcia informacji o przyczynie odstąpienia</w:t>
      </w:r>
      <w:r w:rsidR="00AA62FF">
        <w:rPr>
          <w:rFonts w:ascii="Times New Roman" w:hAnsi="Times New Roman" w:cs="Times New Roman"/>
          <w:sz w:val="24"/>
          <w:szCs w:val="24"/>
        </w:rPr>
        <w:t>,</w:t>
      </w:r>
    </w:p>
    <w:p w14:paraId="0653D22D" w14:textId="5AC36AB2" w:rsidR="0064382F" w:rsidRDefault="0064382F" w:rsidP="00761939">
      <w:pPr>
        <w:pStyle w:val="Akapitzlist"/>
        <w:numPr>
          <w:ilvl w:val="0"/>
          <w:numId w:val="41"/>
        </w:numPr>
        <w:spacing w:after="0" w:line="240" w:lineRule="auto"/>
        <w:ind w:left="567" w:hanging="283"/>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w:t>
      </w:r>
      <w:r w:rsidR="00761939">
        <w:rPr>
          <w:rFonts w:ascii="Times New Roman" w:hAnsi="Times New Roman" w:cs="Times New Roman"/>
          <w:sz w:val="24"/>
          <w:szCs w:val="24"/>
        </w:rPr>
        <w:t> </w:t>
      </w:r>
      <w:r w:rsidRPr="0064382F">
        <w:rPr>
          <w:rFonts w:ascii="Times New Roman" w:hAnsi="Times New Roman" w:cs="Times New Roman"/>
          <w:sz w:val="24"/>
          <w:szCs w:val="24"/>
        </w:rPr>
        <w:t>pomimo wyznaczenia terminu ich usunięcia Wykonawca ich nie poprawił lub nie przystąpił do ich usunięcia</w:t>
      </w:r>
      <w:r w:rsidR="004D3FAD">
        <w:rPr>
          <w:rFonts w:ascii="Times New Roman" w:hAnsi="Times New Roman" w:cs="Times New Roman"/>
          <w:sz w:val="24"/>
          <w:szCs w:val="24"/>
        </w:rPr>
        <w:t>, w terminie 21 dni od dnia powzięcia informacji o</w:t>
      </w:r>
      <w:r w:rsidR="00E27954">
        <w:rPr>
          <w:rFonts w:ascii="Times New Roman" w:hAnsi="Times New Roman" w:cs="Times New Roman"/>
          <w:sz w:val="24"/>
          <w:szCs w:val="24"/>
        </w:rPr>
        <w:t> </w:t>
      </w:r>
      <w:r w:rsidR="004D3FAD">
        <w:rPr>
          <w:rFonts w:ascii="Times New Roman" w:hAnsi="Times New Roman" w:cs="Times New Roman"/>
          <w:sz w:val="24"/>
          <w:szCs w:val="24"/>
        </w:rPr>
        <w:t>przyczynie odstąpienia.</w:t>
      </w:r>
    </w:p>
    <w:p w14:paraId="7BB03416" w14:textId="6B88580F" w:rsidR="004A0CC3" w:rsidRDefault="00AA62FF" w:rsidP="00761939">
      <w:pPr>
        <w:pStyle w:val="Akapitzlist"/>
        <w:numPr>
          <w:ilvl w:val="0"/>
          <w:numId w:val="4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zwłoka </w:t>
      </w:r>
      <w:r w:rsidRPr="0064382F">
        <w:rPr>
          <w:rFonts w:ascii="Times New Roman" w:hAnsi="Times New Roman" w:cs="Times New Roman"/>
          <w:sz w:val="24"/>
          <w:szCs w:val="24"/>
        </w:rPr>
        <w:t>w realizacji przedmiotu umowy przekracza 1</w:t>
      </w:r>
      <w:r>
        <w:rPr>
          <w:rFonts w:ascii="Times New Roman" w:hAnsi="Times New Roman" w:cs="Times New Roman"/>
          <w:sz w:val="24"/>
          <w:szCs w:val="24"/>
        </w:rPr>
        <w:t>4</w:t>
      </w:r>
      <w:r w:rsidRPr="0064382F">
        <w:rPr>
          <w:rFonts w:ascii="Times New Roman" w:hAnsi="Times New Roman" w:cs="Times New Roman"/>
          <w:sz w:val="24"/>
          <w:szCs w:val="24"/>
        </w:rPr>
        <w:t xml:space="preserve"> dni</w:t>
      </w:r>
      <w:r>
        <w:rPr>
          <w:rFonts w:ascii="Times New Roman" w:hAnsi="Times New Roman" w:cs="Times New Roman"/>
          <w:sz w:val="24"/>
          <w:szCs w:val="24"/>
        </w:rPr>
        <w:t>.</w:t>
      </w:r>
      <w:r w:rsidR="00E37859">
        <w:rPr>
          <w:rFonts w:ascii="Times New Roman" w:hAnsi="Times New Roman" w:cs="Times New Roman"/>
          <w:sz w:val="24"/>
          <w:szCs w:val="24"/>
        </w:rPr>
        <w:t xml:space="preserve"> </w:t>
      </w:r>
    </w:p>
    <w:p w14:paraId="4F2F0EF2" w14:textId="562F62FD" w:rsidR="00D11D96" w:rsidRDefault="004D3FAD" w:rsidP="00761939">
      <w:pPr>
        <w:pStyle w:val="Akapitzlist"/>
        <w:numPr>
          <w:ilvl w:val="0"/>
          <w:numId w:val="40"/>
        </w:numPr>
        <w:spacing w:after="0" w:line="240" w:lineRule="auto"/>
        <w:ind w:left="284" w:hanging="284"/>
        <w:jc w:val="both"/>
        <w:rPr>
          <w:rFonts w:ascii="Times New Roman" w:hAnsi="Times New Roman" w:cs="Times New Roman"/>
          <w:sz w:val="24"/>
          <w:szCs w:val="24"/>
        </w:rPr>
      </w:pPr>
      <w:r w:rsidRPr="00D11D96">
        <w:rPr>
          <w:rFonts w:ascii="Times New Roman" w:hAnsi="Times New Roman" w:cs="Times New Roman"/>
          <w:sz w:val="24"/>
          <w:szCs w:val="24"/>
        </w:rPr>
        <w:t>Jeżeli Wykonawca będzie realizował Umowę w sposób wadliwy albo sprzeczny z</w:t>
      </w:r>
      <w:r w:rsidR="00E27954">
        <w:rPr>
          <w:rFonts w:ascii="Times New Roman" w:hAnsi="Times New Roman" w:cs="Times New Roman"/>
          <w:sz w:val="24"/>
          <w:szCs w:val="24"/>
        </w:rPr>
        <w:t> </w:t>
      </w:r>
      <w:r w:rsidRPr="00D11D96">
        <w:rPr>
          <w:rFonts w:ascii="Times New Roman" w:hAnsi="Times New Roman" w:cs="Times New Roman"/>
          <w:sz w:val="24"/>
          <w:szCs w:val="24"/>
        </w:rPr>
        <w:t>Umową, Zamawiający wezwie Wykonawcę do zmiany sposobu jej wykonywania i</w:t>
      </w:r>
      <w:r w:rsidR="00E27954">
        <w:rPr>
          <w:rFonts w:ascii="Times New Roman" w:hAnsi="Times New Roman" w:cs="Times New Roman"/>
          <w:sz w:val="24"/>
          <w:szCs w:val="24"/>
        </w:rPr>
        <w:t> </w:t>
      </w:r>
      <w:r w:rsidRPr="00D11D96">
        <w:rPr>
          <w:rFonts w:ascii="Times New Roman" w:hAnsi="Times New Roman" w:cs="Times New Roman"/>
          <w:sz w:val="24"/>
          <w:szCs w:val="24"/>
        </w:rPr>
        <w:t>wyznaczy mu w</w:t>
      </w:r>
      <w:r w:rsidR="00761939">
        <w:rPr>
          <w:rFonts w:ascii="Times New Roman" w:hAnsi="Times New Roman" w:cs="Times New Roman"/>
          <w:sz w:val="24"/>
          <w:szCs w:val="24"/>
        </w:rPr>
        <w:t> </w:t>
      </w:r>
      <w:r w:rsidRPr="00D11D96">
        <w:rPr>
          <w:rFonts w:ascii="Times New Roman" w:hAnsi="Times New Roman" w:cs="Times New Roman"/>
          <w:sz w:val="24"/>
          <w:szCs w:val="24"/>
        </w:rPr>
        <w:t xml:space="preserve">tym celu dodatkowy termin, nie krótszy niż 14 dni. Po bezskutecznym upływie tego terminu Zamawiający będzie uprawniony do odstąpienia od Umowy (umowne prawo odstąpienia). Wezwanie będzie wystosowane w formie pisemnej pod rygorem bezskuteczności. Zamawiającemu przysługuje prawo odstąpienia w terminie 21 dni </w:t>
      </w:r>
      <w:r w:rsidR="00D11D96" w:rsidRPr="00D11D96">
        <w:rPr>
          <w:rFonts w:ascii="Times New Roman" w:hAnsi="Times New Roman" w:cs="Times New Roman"/>
          <w:sz w:val="24"/>
          <w:szCs w:val="24"/>
        </w:rPr>
        <w:t>od ostatniego dnia terminu wyznaczonego przez Zamawiającego</w:t>
      </w:r>
      <w:r w:rsidR="00AA62FF">
        <w:rPr>
          <w:rFonts w:ascii="Times New Roman" w:hAnsi="Times New Roman" w:cs="Times New Roman"/>
          <w:sz w:val="24"/>
          <w:szCs w:val="24"/>
        </w:rPr>
        <w:t>.</w:t>
      </w:r>
    </w:p>
    <w:p w14:paraId="31CB1A3E" w14:textId="45A82F2E" w:rsidR="00642B0D" w:rsidRPr="00D11D96" w:rsidRDefault="00AC2786" w:rsidP="00761939">
      <w:pPr>
        <w:pStyle w:val="Akapitzlist"/>
        <w:numPr>
          <w:ilvl w:val="0"/>
          <w:numId w:val="40"/>
        </w:numPr>
        <w:spacing w:after="0" w:line="240" w:lineRule="auto"/>
        <w:ind w:left="284" w:hanging="284"/>
        <w:jc w:val="both"/>
        <w:rPr>
          <w:rFonts w:ascii="Times New Roman" w:hAnsi="Times New Roman" w:cs="Times New Roman"/>
          <w:sz w:val="24"/>
          <w:szCs w:val="24"/>
        </w:rPr>
      </w:pPr>
      <w:r w:rsidRPr="00D11D96">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D11D96">
        <w:rPr>
          <w:rFonts w:ascii="Times New Roman" w:hAnsi="Times New Roman" w:cs="Times New Roman"/>
          <w:sz w:val="24"/>
          <w:szCs w:val="24"/>
        </w:rPr>
        <w:t xml:space="preserve">go terminu, nie krótszego niż </w:t>
      </w:r>
      <w:r w:rsidR="00226405">
        <w:rPr>
          <w:rFonts w:ascii="Times New Roman" w:hAnsi="Times New Roman" w:cs="Times New Roman"/>
          <w:sz w:val="24"/>
          <w:szCs w:val="24"/>
        </w:rPr>
        <w:t>14</w:t>
      </w:r>
      <w:r w:rsidR="004F539F" w:rsidRPr="00D11D96">
        <w:rPr>
          <w:rFonts w:ascii="Times New Roman" w:hAnsi="Times New Roman" w:cs="Times New Roman"/>
          <w:sz w:val="24"/>
          <w:szCs w:val="24"/>
        </w:rPr>
        <w:t xml:space="preserve"> </w:t>
      </w:r>
      <w:r w:rsidRPr="00D11D96">
        <w:rPr>
          <w:rFonts w:ascii="Times New Roman" w:hAnsi="Times New Roman" w:cs="Times New Roman"/>
          <w:sz w:val="24"/>
          <w:szCs w:val="24"/>
        </w:rPr>
        <w:t>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r w:rsidR="004F539F" w:rsidRPr="00D11D96">
        <w:rPr>
          <w:rFonts w:ascii="Times New Roman" w:hAnsi="Times New Roman" w:cs="Times New Roman"/>
          <w:sz w:val="24"/>
          <w:szCs w:val="24"/>
        </w:rPr>
        <w:t xml:space="preserve"> Wykonawcy przysługuje prawo odstąpienia w terminie 14 dni od dnia powzięcia informacji o przyczynie odstąpienia.</w:t>
      </w:r>
    </w:p>
    <w:p w14:paraId="61C0824D" w14:textId="2557C393" w:rsidR="004F539F" w:rsidRDefault="004F539F" w:rsidP="00761939">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Odstąpienie od umowy dokonane przez którąkolwiek ze </w:t>
      </w:r>
      <w:r w:rsidR="00226405">
        <w:rPr>
          <w:rFonts w:ascii="Times New Roman" w:hAnsi="Times New Roman" w:cs="Times New Roman"/>
          <w:sz w:val="24"/>
          <w:szCs w:val="24"/>
        </w:rPr>
        <w:t>S</w:t>
      </w:r>
      <w:r>
        <w:rPr>
          <w:rFonts w:ascii="Times New Roman" w:hAnsi="Times New Roman" w:cs="Times New Roman"/>
          <w:sz w:val="24"/>
          <w:szCs w:val="24"/>
        </w:rPr>
        <w:t>tron powinno nastąpić w</w:t>
      </w:r>
      <w:r w:rsidR="00E27954">
        <w:rPr>
          <w:rFonts w:ascii="Times New Roman" w:hAnsi="Times New Roman" w:cs="Times New Roman"/>
          <w:sz w:val="24"/>
          <w:szCs w:val="24"/>
        </w:rPr>
        <w:t> </w:t>
      </w:r>
      <w:r>
        <w:rPr>
          <w:rFonts w:ascii="Times New Roman" w:hAnsi="Times New Roman" w:cs="Times New Roman"/>
          <w:sz w:val="24"/>
          <w:szCs w:val="24"/>
        </w:rPr>
        <w:t>formie pisemnej pod rygorem nieważności oraz zawierać uzasadnienie.</w:t>
      </w:r>
    </w:p>
    <w:p w14:paraId="253157E6" w14:textId="380E39A3" w:rsidR="004F539F" w:rsidRDefault="004F539F" w:rsidP="00761939">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odstąpienia od umowy strony obciążają następujące obowiązki szczegółowe:</w:t>
      </w:r>
    </w:p>
    <w:p w14:paraId="45E15AA5" w14:textId="77777777" w:rsidR="004F539F" w:rsidRPr="004F539F" w:rsidRDefault="004F539F" w:rsidP="00761939">
      <w:pPr>
        <w:pStyle w:val="Akapitzlist"/>
        <w:numPr>
          <w:ilvl w:val="0"/>
          <w:numId w:val="51"/>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w terminie 7 dni od daty odstąpienia od umowy Wykonawca przy udziale Zamawiającego sporządzi protokół inwentaryzacji wszystkich prac wg stanu na dzień odstąpienia od umowy,</w:t>
      </w:r>
    </w:p>
    <w:p w14:paraId="715F3D89" w14:textId="77777777" w:rsidR="004F539F" w:rsidRPr="004F539F" w:rsidRDefault="004F539F" w:rsidP="00761939">
      <w:pPr>
        <w:pStyle w:val="Akapitzlist"/>
        <w:numPr>
          <w:ilvl w:val="0"/>
          <w:numId w:val="51"/>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lastRenderedPageBreak/>
        <w:t>Wykonawca zabezpieczy przerwane prace w zakresie obustronnie uzgodnionym na koszt tej strony z której winy doszło do odstąpienia od umowy,</w:t>
      </w:r>
    </w:p>
    <w:p w14:paraId="6DC8A98D" w14:textId="4F70D0C2" w:rsidR="004F539F" w:rsidRPr="004F539F" w:rsidRDefault="004F539F" w:rsidP="00761939">
      <w:pPr>
        <w:pStyle w:val="Akapitzlist"/>
        <w:numPr>
          <w:ilvl w:val="0"/>
          <w:numId w:val="51"/>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Wykonawca zgłosi do odbioru przez Zamawiającego zakres prac przerwanych, jeżeli odstąpienie od umowy nastąpiło z przyczyn, za które Wykonawca nie odpowiada</w:t>
      </w:r>
      <w:r w:rsidR="00C808E5">
        <w:rPr>
          <w:rFonts w:ascii="Times New Roman" w:hAnsi="Times New Roman" w:cs="Times New Roman"/>
          <w:sz w:val="24"/>
          <w:szCs w:val="24"/>
        </w:rPr>
        <w:t>,</w:t>
      </w:r>
    </w:p>
    <w:p w14:paraId="461D7EEF" w14:textId="77777777" w:rsidR="004F539F" w:rsidRPr="004F539F" w:rsidRDefault="004F539F" w:rsidP="00761939">
      <w:pPr>
        <w:pStyle w:val="Akapitzlist"/>
        <w:numPr>
          <w:ilvl w:val="0"/>
          <w:numId w:val="51"/>
        </w:numPr>
        <w:spacing w:after="0" w:line="240" w:lineRule="auto"/>
        <w:ind w:left="567" w:hanging="283"/>
        <w:jc w:val="both"/>
        <w:rPr>
          <w:rFonts w:ascii="Times New Roman" w:hAnsi="Times New Roman" w:cs="Times New Roman"/>
          <w:sz w:val="24"/>
          <w:szCs w:val="24"/>
        </w:rPr>
      </w:pPr>
      <w:r w:rsidRPr="004F539F">
        <w:rPr>
          <w:rFonts w:ascii="Times New Roman" w:hAnsi="Times New Roman" w:cs="Times New Roman"/>
          <w:sz w:val="24"/>
          <w:szCs w:val="24"/>
        </w:rPr>
        <w:t>Zamawiający w razie odstąpienia od umowy z przyczyn, za które odpowiada Zamawiający, zobowiązany jest do dokonania odbioru prac przerwanych oraz do zapłaty wynagrodzenia za prace, które zostały wykonane do dnia odstąpienia.</w:t>
      </w:r>
    </w:p>
    <w:p w14:paraId="14C5E787" w14:textId="73BF76D8" w:rsidR="004F539F" w:rsidRPr="00B002B8" w:rsidRDefault="004D3FAD" w:rsidP="00761939">
      <w:pPr>
        <w:pStyle w:val="Akapitzlist"/>
        <w:numPr>
          <w:ilvl w:val="0"/>
          <w:numId w:val="4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zgodnie postanawiają, że odstąpienie od umowy przez którąkolwiek ze </w:t>
      </w:r>
      <w:r w:rsidR="00210B12">
        <w:rPr>
          <w:rFonts w:ascii="Times New Roman" w:hAnsi="Times New Roman" w:cs="Times New Roman"/>
          <w:sz w:val="24"/>
          <w:szCs w:val="24"/>
        </w:rPr>
        <w:t>S</w:t>
      </w:r>
      <w:r>
        <w:rPr>
          <w:rFonts w:ascii="Times New Roman" w:hAnsi="Times New Roman" w:cs="Times New Roman"/>
          <w:sz w:val="24"/>
          <w:szCs w:val="24"/>
        </w:rPr>
        <w:t>tron nie ma wpływu na obowiązek zapłaty zastrzeżonych kar umownych.</w:t>
      </w:r>
    </w:p>
    <w:p w14:paraId="1D98F59F" w14:textId="77777777" w:rsidR="006F469B" w:rsidRDefault="006F469B" w:rsidP="00F978F4">
      <w:pPr>
        <w:spacing w:after="0" w:line="240" w:lineRule="auto"/>
        <w:ind w:left="439" w:right="435" w:hanging="10"/>
        <w:jc w:val="center"/>
        <w:rPr>
          <w:rFonts w:ascii="Times New Roman" w:hAnsi="Times New Roman" w:cs="Times New Roman"/>
          <w:b/>
          <w:sz w:val="24"/>
          <w:szCs w:val="24"/>
        </w:rPr>
      </w:pPr>
    </w:p>
    <w:p w14:paraId="29AEDBE9" w14:textId="460A8B90"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14:paraId="343744F3"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475CE6CF"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520F6672" w14:textId="77777777" w:rsidR="00F978F4" w:rsidRPr="00C972CE" w:rsidRDefault="00F978F4" w:rsidP="00761939">
      <w:pPr>
        <w:numPr>
          <w:ilvl w:val="0"/>
          <w:numId w:val="9"/>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14:paraId="33D9F5B0" w14:textId="77777777" w:rsidR="00F978F4" w:rsidRPr="00C972CE" w:rsidRDefault="00F978F4" w:rsidP="00761939">
      <w:pPr>
        <w:numPr>
          <w:ilvl w:val="1"/>
          <w:numId w:val="9"/>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14:paraId="4BB32559" w14:textId="77777777" w:rsidR="00F978F4" w:rsidRPr="00C972CE" w:rsidRDefault="00F978F4" w:rsidP="00761939">
      <w:pPr>
        <w:numPr>
          <w:ilvl w:val="1"/>
          <w:numId w:val="9"/>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14:paraId="32AC9AF4" w14:textId="7269C8C7" w:rsidR="00F978F4" w:rsidRPr="00C972CE" w:rsidRDefault="00260232" w:rsidP="00761939">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w:t>
      </w:r>
      <w:r w:rsidR="00761939">
        <w:rPr>
          <w:rFonts w:ascii="Times New Roman" w:hAnsi="Times New Roman" w:cs="Times New Roman"/>
          <w:sz w:val="24"/>
          <w:szCs w:val="24"/>
        </w:rPr>
        <w:t> </w:t>
      </w:r>
      <w:r w:rsidR="00EF682F">
        <w:rPr>
          <w:rFonts w:ascii="Times New Roman" w:hAnsi="Times New Roman" w:cs="Times New Roman"/>
          <w:sz w:val="24"/>
          <w:szCs w:val="24"/>
        </w:rPr>
        <w:t>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14:paraId="22C15164" w14:textId="77777777" w:rsidR="00F978F4" w:rsidRDefault="00260232" w:rsidP="00761939">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14:paraId="6D5C3F7E" w14:textId="268F1DBA" w:rsidR="00EF682F" w:rsidRPr="00C972CE" w:rsidRDefault="00EF682F" w:rsidP="00761939">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06FCC0A2" w14:textId="77777777" w:rsidR="00F978F4" w:rsidRDefault="00F978F4" w:rsidP="00761939">
      <w:pPr>
        <w:numPr>
          <w:ilvl w:val="2"/>
          <w:numId w:val="26"/>
        </w:numPr>
        <w:spacing w:after="0" w:line="240" w:lineRule="auto"/>
        <w:ind w:left="851" w:right="16" w:hanging="284"/>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14:paraId="2976C412" w14:textId="15DCAB0D" w:rsidR="00EF682F" w:rsidRPr="00EF682F" w:rsidRDefault="00EF682F" w:rsidP="00761939">
      <w:pPr>
        <w:numPr>
          <w:ilvl w:val="2"/>
          <w:numId w:val="26"/>
        </w:numPr>
        <w:spacing w:after="0" w:line="240" w:lineRule="auto"/>
        <w:ind w:left="851" w:right="16" w:hanging="284"/>
        <w:jc w:val="both"/>
        <w:rPr>
          <w:rFonts w:ascii="Times New Roman" w:hAnsi="Times New Roman" w:cs="Times New Roman"/>
          <w:sz w:val="24"/>
          <w:szCs w:val="24"/>
        </w:rPr>
      </w:pPr>
      <w:r>
        <w:rPr>
          <w:rFonts w:ascii="Times New Roman" w:hAnsi="Times New Roman" w:cs="Times New Roman"/>
          <w:sz w:val="24"/>
          <w:szCs w:val="24"/>
        </w:rPr>
        <w:t xml:space="preserve">zmiany Podwykonawcy, przy pomocy którego Wykonawca realizuje przedmiot </w:t>
      </w:r>
      <w:r w:rsidR="001C43F2">
        <w:rPr>
          <w:rFonts w:ascii="Times New Roman" w:hAnsi="Times New Roman" w:cs="Times New Roman"/>
          <w:sz w:val="24"/>
          <w:szCs w:val="24"/>
        </w:rPr>
        <w:t>u</w:t>
      </w:r>
      <w:r>
        <w:rPr>
          <w:rFonts w:ascii="Times New Roman" w:hAnsi="Times New Roman" w:cs="Times New Roman"/>
          <w:sz w:val="24"/>
          <w:szCs w:val="24"/>
        </w:rPr>
        <w:t>mowy, po uprzedniej akceptacji Zamawiającego;</w:t>
      </w:r>
    </w:p>
    <w:p w14:paraId="4C4CA960" w14:textId="77777777" w:rsidR="00F978F4" w:rsidRPr="00C972CE" w:rsidRDefault="00F978F4" w:rsidP="00761939">
      <w:pPr>
        <w:numPr>
          <w:ilvl w:val="2"/>
          <w:numId w:val="26"/>
        </w:numPr>
        <w:spacing w:after="0" w:line="240" w:lineRule="auto"/>
        <w:ind w:left="851" w:right="16" w:hanging="284"/>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14:paraId="340AA29D" w14:textId="77777777" w:rsidR="00F978F4" w:rsidRDefault="00F978F4" w:rsidP="00761939">
      <w:pPr>
        <w:numPr>
          <w:ilvl w:val="0"/>
          <w:numId w:val="9"/>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170D399A" w14:textId="77777777" w:rsidR="00642B0D" w:rsidRDefault="00891B49" w:rsidP="00761939">
      <w:pPr>
        <w:pStyle w:val="Akapitzlist"/>
        <w:numPr>
          <w:ilvl w:val="1"/>
          <w:numId w:val="9"/>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14:paraId="7167973E" w14:textId="0D145940" w:rsidR="00891B49" w:rsidRDefault="00260232" w:rsidP="00761939">
      <w:pPr>
        <w:pStyle w:val="Akapitzlist"/>
        <w:numPr>
          <w:ilvl w:val="1"/>
          <w:numId w:val="9"/>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w:t>
      </w:r>
      <w:r w:rsidR="00761939">
        <w:rPr>
          <w:rFonts w:ascii="Times New Roman" w:hAnsi="Times New Roman" w:cs="Times New Roman"/>
          <w:sz w:val="24"/>
          <w:szCs w:val="24"/>
        </w:rPr>
        <w:t> </w:t>
      </w:r>
      <w:r w:rsidR="00642B0D">
        <w:rPr>
          <w:rFonts w:ascii="Times New Roman" w:hAnsi="Times New Roman" w:cs="Times New Roman"/>
          <w:sz w:val="24"/>
          <w:szCs w:val="24"/>
        </w:rPr>
        <w:t>powodów warunków atmosferycznych.</w:t>
      </w:r>
    </w:p>
    <w:p w14:paraId="3F0E099E" w14:textId="7B565D67" w:rsidR="0085685E" w:rsidRDefault="0085685E" w:rsidP="00761939">
      <w:pPr>
        <w:numPr>
          <w:ilvl w:val="0"/>
          <w:numId w:val="9"/>
        </w:numPr>
        <w:spacing w:after="0" w:line="240" w:lineRule="auto"/>
        <w:ind w:left="284" w:right="16" w:hanging="284"/>
        <w:jc w:val="both"/>
        <w:rPr>
          <w:rFonts w:ascii="Times New Roman" w:hAnsi="Times New Roman" w:cs="Times New Roman"/>
          <w:sz w:val="24"/>
          <w:szCs w:val="24"/>
        </w:rPr>
      </w:pPr>
      <w:r w:rsidRPr="002A76C8">
        <w:rPr>
          <w:rFonts w:ascii="Times New Roman" w:hAnsi="Times New Roman" w:cs="Times New Roman"/>
          <w:sz w:val="24"/>
          <w:szCs w:val="24"/>
        </w:rPr>
        <w:t xml:space="preserve">Zamawiający dopuszcza zmianę Umowy w przypadku wystąpienia okoliczności określonych w </w:t>
      </w:r>
      <w:r w:rsidR="00761939">
        <w:rPr>
          <w:rFonts w:ascii="Times New Roman" w:hAnsi="Times New Roman" w:cs="Times New Roman"/>
          <w:sz w:val="24"/>
          <w:szCs w:val="24"/>
        </w:rPr>
        <w:t>u</w:t>
      </w:r>
      <w:r w:rsidRPr="002A76C8">
        <w:rPr>
          <w:rFonts w:ascii="Times New Roman" w:hAnsi="Times New Roman" w:cs="Times New Roman"/>
          <w:sz w:val="24"/>
          <w:szCs w:val="24"/>
        </w:rPr>
        <w:t xml:space="preserve">stawie z dnia 31 marca 2020 r. o zmianie ustawy o szczególnych rozwiązaniach związanych z zapobieganiem, przeciwdziałaniem i zwalczaniem COVID-19, innych chorób zakaźnych oraz wywołanych nimi sytuacji kryzysowych oraz niektórych innych ustaw, Art. 15 r, ust. 1 związanych ze stanem zagrożenia epidemicznego lub epidemii </w:t>
      </w:r>
      <w:r w:rsidRPr="002A76C8">
        <w:rPr>
          <w:rFonts w:ascii="Times New Roman" w:hAnsi="Times New Roman" w:cs="Times New Roman"/>
          <w:sz w:val="24"/>
          <w:szCs w:val="24"/>
        </w:rPr>
        <w:lastRenderedPageBreak/>
        <w:t>COVID-19, które nie były znane i możliwe do przewidzenia w momencie zawarcia umowy. Jeśli w trakcie realizacji Umowy wystąpią nowe okoliczności związane z COVID-19 wpływające na należyte jej wykonanie, strony są zobowiązane do niezwłocznego poinformowania się wzajemnie o wpływie tych okoliczności związanych z wystąpieniem COVID-19 na należyte jej wykonanie. Dopuszczalne są następujące zmiany Umowy:</w:t>
      </w:r>
    </w:p>
    <w:p w14:paraId="1893D575" w14:textId="51D1C7C0" w:rsidR="0085685E" w:rsidRPr="002A76C8" w:rsidRDefault="0085685E" w:rsidP="002548D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 xml:space="preserve">zmiana sposobu wykonania Przedmiotu Umowy poprzez realizację za pomocą środków zdalnej komunikacji tych zadań, dla których z Umowy lub załączników dla niej wynika obowiązek ich </w:t>
      </w:r>
      <w:bookmarkStart w:id="4" w:name="_Hlk37847861"/>
      <w:r w:rsidRPr="00A26E66">
        <w:rPr>
          <w:color w:val="000000"/>
          <w:sz w:val="24"/>
          <w:szCs w:val="24"/>
          <w:lang w:eastAsia="en-US"/>
        </w:rPr>
        <w:t>realizacji w siedzibie Zamawiającego, w przypadku obowiązywania w</w:t>
      </w:r>
      <w:r w:rsidRPr="002A76C8">
        <w:rPr>
          <w:color w:val="000000"/>
          <w:sz w:val="24"/>
          <w:szCs w:val="24"/>
          <w:lang w:eastAsia="en-US"/>
        </w:rPr>
        <w:t> </w:t>
      </w:r>
      <w:r w:rsidRPr="00A26E66">
        <w:rPr>
          <w:color w:val="000000"/>
          <w:sz w:val="24"/>
          <w:szCs w:val="24"/>
          <w:lang w:eastAsia="en-US"/>
        </w:rPr>
        <w:t>okresie realizacji tych zadań ograniczeń w</w:t>
      </w:r>
      <w:r w:rsidRPr="002A76C8">
        <w:rPr>
          <w:color w:val="000000"/>
          <w:sz w:val="24"/>
          <w:szCs w:val="24"/>
          <w:lang w:eastAsia="en-US"/>
        </w:rPr>
        <w:t> </w:t>
      </w:r>
      <w:r w:rsidRPr="00A26E66">
        <w:rPr>
          <w:color w:val="000000"/>
          <w:sz w:val="24"/>
          <w:szCs w:val="24"/>
          <w:lang w:eastAsia="en-US"/>
        </w:rPr>
        <w:t>przemieszczaniu się i/lub obostrzeń wypływających na możliwość wykonywania zadań w siedzibie Zamawiającego</w:t>
      </w:r>
      <w:bookmarkEnd w:id="4"/>
      <w:r w:rsidR="002548D2">
        <w:rPr>
          <w:color w:val="000000"/>
          <w:sz w:val="24"/>
          <w:szCs w:val="24"/>
          <w:lang w:val="pl-PL" w:eastAsia="en-US"/>
        </w:rPr>
        <w:t>;</w:t>
      </w:r>
    </w:p>
    <w:p w14:paraId="7A70A1EC" w14:textId="40E64D36" w:rsidR="0085685E" w:rsidRPr="004D1362" w:rsidRDefault="0085685E" w:rsidP="002548D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zawieszenie wykonywania Umowy, w przypadku jeżeli realizacja zadań zaplanowanych na danym etapie za pomocą środków zdalnej komunikacji jest niemożliwa; w takim przypadku termin realizacji Umowy przesuwa się o czas tego zawieszenia</w:t>
      </w:r>
      <w:r w:rsidR="002548D2">
        <w:rPr>
          <w:color w:val="000000"/>
          <w:sz w:val="24"/>
          <w:szCs w:val="24"/>
          <w:lang w:val="pl-PL" w:eastAsia="en-US"/>
        </w:rPr>
        <w:t>;</w:t>
      </w:r>
    </w:p>
    <w:p w14:paraId="4E00D252" w14:textId="7E19C5EE" w:rsidR="0085685E" w:rsidRPr="004D1362" w:rsidRDefault="0085685E" w:rsidP="002548D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 xml:space="preserve">zmiana terminu realizacji wskazanego </w:t>
      </w:r>
      <w:r>
        <w:rPr>
          <w:color w:val="000000"/>
          <w:sz w:val="24"/>
          <w:szCs w:val="24"/>
          <w:lang w:val="pl-PL" w:eastAsia="en-US"/>
        </w:rPr>
        <w:t>w umowie</w:t>
      </w:r>
      <w:r w:rsidRPr="00A26E66">
        <w:rPr>
          <w:color w:val="000000"/>
          <w:sz w:val="24"/>
          <w:szCs w:val="24"/>
          <w:lang w:eastAsia="en-US"/>
        </w:rPr>
        <w:t xml:space="preserve"> w przypadku wstrzymania dostaw produktów, komponentów produktu lub materiałów, trudności w dostępie do sprzętu lub trudności w realizacji usług transportowych</w:t>
      </w:r>
      <w:r w:rsidR="002548D2">
        <w:rPr>
          <w:color w:val="000000"/>
          <w:sz w:val="24"/>
          <w:szCs w:val="24"/>
          <w:lang w:val="pl-PL" w:eastAsia="en-US"/>
        </w:rPr>
        <w:t>;</w:t>
      </w:r>
    </w:p>
    <w:p w14:paraId="109169BC" w14:textId="77777777" w:rsidR="0085685E" w:rsidRDefault="0085685E" w:rsidP="002548D2">
      <w:pPr>
        <w:pStyle w:val="Tekstpodstawowy1"/>
        <w:widowControl w:val="0"/>
        <w:numPr>
          <w:ilvl w:val="1"/>
          <w:numId w:val="9"/>
        </w:numPr>
        <w:ind w:left="567" w:right="23" w:hanging="283"/>
        <w:rPr>
          <w:color w:val="000000"/>
          <w:sz w:val="24"/>
          <w:szCs w:val="24"/>
          <w:lang w:eastAsia="en-US"/>
        </w:rPr>
      </w:pPr>
      <w:r w:rsidRPr="00A26E66">
        <w:rPr>
          <w:color w:val="000000"/>
          <w:sz w:val="24"/>
          <w:szCs w:val="24"/>
          <w:lang w:eastAsia="en-US"/>
        </w:rPr>
        <w:t>zawieszenie wykonywania Umowy, w przypadku nieobecności osób, które Wykonawca przeznaczył do realizacji zamówienia</w:t>
      </w:r>
      <w:r>
        <w:rPr>
          <w:color w:val="000000"/>
          <w:sz w:val="24"/>
          <w:szCs w:val="24"/>
          <w:lang w:val="pl-PL" w:eastAsia="en-US"/>
        </w:rPr>
        <w:t>.</w:t>
      </w:r>
    </w:p>
    <w:p w14:paraId="359211E3" w14:textId="77777777" w:rsidR="0085685E"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1C5FBB">
        <w:rPr>
          <w:rFonts w:ascii="Times New Roman" w:hAnsi="Times New Roman" w:cs="Times New Roman"/>
          <w:sz w:val="24"/>
          <w:szCs w:val="24"/>
        </w:rPr>
        <w:t xml:space="preserve">Zmiany, o których mowa w ust. </w:t>
      </w:r>
      <w:r>
        <w:rPr>
          <w:rFonts w:ascii="Times New Roman" w:hAnsi="Times New Roman" w:cs="Times New Roman"/>
          <w:sz w:val="24"/>
          <w:szCs w:val="24"/>
        </w:rPr>
        <w:t>3</w:t>
      </w:r>
      <w:r w:rsidRPr="001C5FBB">
        <w:rPr>
          <w:rFonts w:ascii="Times New Roman" w:hAnsi="Times New Roman" w:cs="Times New Roman"/>
          <w:sz w:val="24"/>
          <w:szCs w:val="24"/>
        </w:rPr>
        <w:t xml:space="preserve"> nie mogą prowadzić do zmiany wynagrodzenia Wykonawcy. W szczególności w przypadku realizacji przez Wykonawcę zadań za pomocą środków zdalnej komunikacji w sytuacji opisanej w ust. </w:t>
      </w:r>
      <w:r>
        <w:rPr>
          <w:rFonts w:ascii="Times New Roman" w:hAnsi="Times New Roman" w:cs="Times New Roman"/>
          <w:sz w:val="24"/>
          <w:szCs w:val="24"/>
        </w:rPr>
        <w:t>3</w:t>
      </w:r>
      <w:r w:rsidRPr="001C5FBB">
        <w:rPr>
          <w:rFonts w:ascii="Times New Roman" w:hAnsi="Times New Roman" w:cs="Times New Roman"/>
          <w:sz w:val="24"/>
          <w:szCs w:val="24"/>
        </w:rPr>
        <w:t xml:space="preserve"> pkt. 1) ewentualne dodatkowe koszty z tym związane nie mogą obciążać Zamawiającego</w:t>
      </w:r>
      <w:r>
        <w:rPr>
          <w:rFonts w:ascii="Times New Roman" w:hAnsi="Times New Roman" w:cs="Times New Roman"/>
          <w:sz w:val="24"/>
          <w:szCs w:val="24"/>
        </w:rPr>
        <w:t>.</w:t>
      </w:r>
    </w:p>
    <w:p w14:paraId="3FC4FAF8" w14:textId="77777777" w:rsidR="0085685E"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1C5FBB">
        <w:rPr>
          <w:rFonts w:ascii="Times New Roman" w:hAnsi="Times New Roman" w:cs="Times New Roman"/>
          <w:sz w:val="24"/>
          <w:szCs w:val="24"/>
        </w:rPr>
        <w:t xml:space="preserve">Postanowienia ust. </w:t>
      </w:r>
      <w:r>
        <w:rPr>
          <w:rFonts w:ascii="Times New Roman" w:hAnsi="Times New Roman" w:cs="Times New Roman"/>
          <w:sz w:val="24"/>
          <w:szCs w:val="24"/>
        </w:rPr>
        <w:t>3</w:t>
      </w:r>
      <w:r w:rsidRPr="001C5FBB">
        <w:rPr>
          <w:rFonts w:ascii="Times New Roman" w:hAnsi="Times New Roman" w:cs="Times New Roman"/>
          <w:sz w:val="24"/>
          <w:szCs w:val="24"/>
        </w:rPr>
        <w:t xml:space="preserve"> stosuje się odpowiednio do podwykonawców i dalszych podwykonawców.</w:t>
      </w:r>
    </w:p>
    <w:p w14:paraId="02DCDD34" w14:textId="09188941" w:rsidR="0085685E" w:rsidRPr="00834D01"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834D01">
        <w:rPr>
          <w:rFonts w:ascii="Times New Roman" w:hAnsi="Times New Roman" w:cs="Times New Roman"/>
          <w:sz w:val="24"/>
          <w:szCs w:val="24"/>
        </w:rPr>
        <w:t>Jeśli w trakcie realizacji Umowy wystąpią okoliczności związane z COVID-19 wpływające na należyte jej wykonanie Zamawiający może zawiesić wykonywanie Umowy, w</w:t>
      </w:r>
      <w:r w:rsidR="002548D2">
        <w:rPr>
          <w:rFonts w:ascii="Times New Roman" w:hAnsi="Times New Roman" w:cs="Times New Roman"/>
          <w:sz w:val="24"/>
          <w:szCs w:val="24"/>
        </w:rPr>
        <w:t> </w:t>
      </w:r>
      <w:r w:rsidRPr="00834D01">
        <w:rPr>
          <w:rFonts w:ascii="Times New Roman" w:hAnsi="Times New Roman" w:cs="Times New Roman"/>
          <w:sz w:val="24"/>
          <w:szCs w:val="24"/>
        </w:rPr>
        <w:t>przypadku:</w:t>
      </w:r>
    </w:p>
    <w:p w14:paraId="6E1ED6F3" w14:textId="35EE1AD6" w:rsidR="0085685E" w:rsidRPr="00B027FA"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nieobecności pracowników Zamawiającego, których obecność jest konieczna dla prawidłowej realizacji Zamówienia</w:t>
      </w:r>
      <w:r w:rsidR="002548D2">
        <w:rPr>
          <w:color w:val="000000"/>
          <w:sz w:val="24"/>
          <w:szCs w:val="24"/>
          <w:lang w:val="pl-PL" w:eastAsia="en-US"/>
        </w:rPr>
        <w:t>;</w:t>
      </w:r>
    </w:p>
    <w:p w14:paraId="302917ED" w14:textId="2CA04D1F" w:rsidR="0085685E" w:rsidRPr="00834D01"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obowiązywania ograniczeń w przemieszczaniu się i/lub obostrzeń wypływających na możliwość wykonywania Zamówienia w siedzibie Zamawiającego, jeśli jest to konieczne</w:t>
      </w:r>
      <w:r w:rsidR="002548D2">
        <w:rPr>
          <w:color w:val="000000"/>
          <w:sz w:val="24"/>
          <w:szCs w:val="24"/>
          <w:lang w:val="pl-PL" w:eastAsia="en-US"/>
        </w:rPr>
        <w:t>.</w:t>
      </w:r>
    </w:p>
    <w:p w14:paraId="33879C04" w14:textId="77777777" w:rsidR="0085685E"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834D01">
        <w:rPr>
          <w:rFonts w:ascii="Times New Roman" w:hAnsi="Times New Roman" w:cs="Times New Roman"/>
          <w:sz w:val="24"/>
          <w:szCs w:val="24"/>
        </w:rPr>
        <w:t xml:space="preserve">W przypadkach zawieszenia wykonywania Umowy, o których mowa w ust. </w:t>
      </w:r>
      <w:r>
        <w:rPr>
          <w:rFonts w:ascii="Times New Roman" w:hAnsi="Times New Roman" w:cs="Times New Roman"/>
          <w:sz w:val="24"/>
          <w:szCs w:val="24"/>
        </w:rPr>
        <w:t>6</w:t>
      </w:r>
      <w:r w:rsidRPr="00834D01">
        <w:rPr>
          <w:rFonts w:ascii="Times New Roman" w:hAnsi="Times New Roman" w:cs="Times New Roman"/>
          <w:sz w:val="24"/>
          <w:szCs w:val="24"/>
        </w:rPr>
        <w:t>, termin realizacji Umowy przesuwa się o czas tego zawieszenia.</w:t>
      </w:r>
    </w:p>
    <w:p w14:paraId="747912C7" w14:textId="77777777" w:rsidR="0085685E" w:rsidRPr="00471823"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471823">
        <w:rPr>
          <w:rFonts w:ascii="Times New Roman" w:hAnsi="Times New Roman" w:cs="Times New Roman"/>
          <w:sz w:val="24"/>
          <w:szCs w:val="24"/>
        </w:rPr>
        <w:t xml:space="preserve">W przypadku wniosku o dokonanie zmiany składanego w okolicznościach, o których mowa w ust. </w:t>
      </w:r>
      <w:r>
        <w:rPr>
          <w:rFonts w:ascii="Times New Roman" w:hAnsi="Times New Roman" w:cs="Times New Roman"/>
          <w:sz w:val="24"/>
          <w:szCs w:val="24"/>
        </w:rPr>
        <w:t>3</w:t>
      </w:r>
      <w:r w:rsidRPr="00471823">
        <w:rPr>
          <w:rFonts w:ascii="Times New Roman" w:hAnsi="Times New Roman" w:cs="Times New Roman"/>
          <w:sz w:val="24"/>
          <w:szCs w:val="24"/>
        </w:rPr>
        <w:t xml:space="preserve">, Wykonawca załącza do wniosku oświadczenia lub dokumenty, które mogą dotyczyć w szczególności: </w:t>
      </w:r>
    </w:p>
    <w:p w14:paraId="63D24783" w14:textId="77777777" w:rsidR="0085685E" w:rsidRPr="00B027FA"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nieobecności osób, które Wykonawca przeznaczył do realizacji zamówienia;</w:t>
      </w:r>
    </w:p>
    <w:p w14:paraId="150E6A19" w14:textId="77777777" w:rsidR="0085685E" w:rsidRPr="00B027FA"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decyzji wydanych przez Głównego Inspektora Sanitarnego lub działającego z jego upoważnienia państwowego wojewódzkiego inspektora sanitarnego, w związku z</w:t>
      </w:r>
      <w:r>
        <w:rPr>
          <w:color w:val="000000"/>
          <w:sz w:val="24"/>
          <w:szCs w:val="24"/>
          <w:lang w:val="pl-PL" w:eastAsia="en-US"/>
        </w:rPr>
        <w:t> </w:t>
      </w:r>
      <w:r w:rsidRPr="00B027FA">
        <w:rPr>
          <w:color w:val="000000"/>
          <w:sz w:val="24"/>
          <w:szCs w:val="24"/>
          <w:lang w:eastAsia="en-US"/>
        </w:rPr>
        <w:t>przeciwdziałaniem COVID-19, nakładających na wykonawcę obowiązek podjęcia określonych czynności zapobiegawczych lub kontrolnych;</w:t>
      </w:r>
    </w:p>
    <w:p w14:paraId="6508FE12" w14:textId="77777777" w:rsidR="0085685E" w:rsidRPr="00B027FA"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poleceń wydanych przez wojewodów lub decyzji wydanych przez Prezesa Rady Ministrów związanych z przeciwdziałaniem COVID-19;</w:t>
      </w:r>
    </w:p>
    <w:p w14:paraId="2507F333" w14:textId="77777777" w:rsidR="0085685E" w:rsidRDefault="0085685E" w:rsidP="002548D2">
      <w:pPr>
        <w:pStyle w:val="Tekstpodstawowy1"/>
        <w:widowControl w:val="0"/>
        <w:numPr>
          <w:ilvl w:val="1"/>
          <w:numId w:val="9"/>
        </w:numPr>
        <w:ind w:left="567" w:right="23" w:hanging="283"/>
        <w:rPr>
          <w:color w:val="000000"/>
          <w:sz w:val="24"/>
          <w:szCs w:val="24"/>
          <w:lang w:eastAsia="en-US"/>
        </w:rPr>
      </w:pPr>
      <w:r w:rsidRPr="00B027FA">
        <w:rPr>
          <w:color w:val="000000"/>
          <w:sz w:val="24"/>
          <w:szCs w:val="24"/>
          <w:lang w:eastAsia="en-US"/>
        </w:rPr>
        <w:t>wstrzymania dostaw produktów, komponentów produktu lub materiałów, trudności w</w:t>
      </w:r>
      <w:r w:rsidRPr="00471823">
        <w:rPr>
          <w:color w:val="000000"/>
          <w:sz w:val="24"/>
          <w:szCs w:val="24"/>
          <w:lang w:eastAsia="en-US"/>
        </w:rPr>
        <w:t> </w:t>
      </w:r>
      <w:r w:rsidRPr="00B027FA">
        <w:rPr>
          <w:color w:val="000000"/>
          <w:sz w:val="24"/>
          <w:szCs w:val="24"/>
          <w:lang w:eastAsia="en-US"/>
        </w:rPr>
        <w:t>dostępie do sprzętu lub trudności w realizacji usług transportowych;</w:t>
      </w:r>
    </w:p>
    <w:p w14:paraId="3D09AC44" w14:textId="77777777" w:rsidR="0085685E" w:rsidRPr="00471823" w:rsidRDefault="0085685E" w:rsidP="002548D2">
      <w:pPr>
        <w:pStyle w:val="Tekstpodstawowy1"/>
        <w:widowControl w:val="0"/>
        <w:numPr>
          <w:ilvl w:val="1"/>
          <w:numId w:val="9"/>
        </w:numPr>
        <w:ind w:left="567" w:right="23" w:hanging="283"/>
        <w:rPr>
          <w:color w:val="000000"/>
          <w:sz w:val="24"/>
          <w:szCs w:val="24"/>
          <w:lang w:eastAsia="en-US"/>
        </w:rPr>
      </w:pPr>
      <w:r w:rsidRPr="004A7398">
        <w:rPr>
          <w:color w:val="000000"/>
          <w:sz w:val="24"/>
          <w:szCs w:val="24"/>
          <w:lang w:eastAsia="en-US"/>
        </w:rPr>
        <w:t>okoliczności, o których mowa w pkt 1–4, w zakresie w jakim dotyczą one podwykonawcy lub dalszego podwykonawcy.</w:t>
      </w:r>
    </w:p>
    <w:p w14:paraId="37228425" w14:textId="77777777" w:rsidR="0085685E" w:rsidRDefault="0085685E" w:rsidP="002548D2">
      <w:pPr>
        <w:numPr>
          <w:ilvl w:val="0"/>
          <w:numId w:val="9"/>
        </w:numPr>
        <w:spacing w:after="0" w:line="240" w:lineRule="auto"/>
        <w:ind w:left="284" w:right="16" w:hanging="284"/>
        <w:jc w:val="both"/>
        <w:rPr>
          <w:rFonts w:ascii="Times New Roman" w:hAnsi="Times New Roman" w:cs="Times New Roman"/>
          <w:sz w:val="24"/>
          <w:szCs w:val="24"/>
        </w:rPr>
      </w:pPr>
      <w:r w:rsidRPr="00852A39">
        <w:rPr>
          <w:rFonts w:ascii="Times New Roman" w:hAnsi="Times New Roman" w:cs="Times New Roman"/>
          <w:sz w:val="24"/>
          <w:szCs w:val="24"/>
        </w:rPr>
        <w:t>Po rozpatrzeniu wniosku o zmianę Zamawiający decyduje o udzieleniu zgody na wprowadzenie zmiany do Umowy w formie pisemnej pod rygorem nieważności w ciągu 7 dni roboczych. Zamawiający zastrzega sobie prawo niewydania zgody na zmianę Umowy.</w:t>
      </w:r>
    </w:p>
    <w:p w14:paraId="2E221E9C" w14:textId="77777777" w:rsidR="00F978F4" w:rsidRDefault="00F978F4" w:rsidP="002548D2">
      <w:pPr>
        <w:numPr>
          <w:ilvl w:val="0"/>
          <w:numId w:val="9"/>
        </w:numPr>
        <w:spacing w:after="0" w:line="240" w:lineRule="auto"/>
        <w:ind w:left="284" w:right="16" w:hanging="426"/>
        <w:jc w:val="both"/>
        <w:rPr>
          <w:rFonts w:ascii="Times New Roman" w:hAnsi="Times New Roman" w:cs="Times New Roman"/>
          <w:sz w:val="24"/>
          <w:szCs w:val="24"/>
        </w:rPr>
      </w:pPr>
      <w:r w:rsidRPr="00C972CE">
        <w:rPr>
          <w:rFonts w:ascii="Times New Roman" w:hAnsi="Times New Roman" w:cs="Times New Roman"/>
          <w:sz w:val="24"/>
          <w:szCs w:val="24"/>
        </w:rPr>
        <w:lastRenderedPageBreak/>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14:paraId="6DFD0E87" w14:textId="77777777" w:rsidR="00F978F4" w:rsidRPr="00C972CE" w:rsidRDefault="00F978F4" w:rsidP="002548D2">
      <w:pPr>
        <w:numPr>
          <w:ilvl w:val="0"/>
          <w:numId w:val="9"/>
        </w:numPr>
        <w:spacing w:after="0" w:line="240" w:lineRule="auto"/>
        <w:ind w:left="284" w:right="16" w:hanging="426"/>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2023324D" w14:textId="1013943B" w:rsidR="00877220" w:rsidRDefault="00877220" w:rsidP="00781284">
      <w:pPr>
        <w:spacing w:after="0" w:line="240" w:lineRule="auto"/>
        <w:ind w:right="8"/>
        <w:rPr>
          <w:rFonts w:ascii="Times New Roman" w:hAnsi="Times New Roman" w:cs="Times New Roman"/>
          <w:b/>
          <w:sz w:val="24"/>
          <w:szCs w:val="24"/>
        </w:rPr>
      </w:pPr>
    </w:p>
    <w:p w14:paraId="014D8520" w14:textId="77777777"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14:paraId="15F8C53D" w14:textId="77777777"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14:paraId="03B379E0" w14:textId="77777777" w:rsidR="00A90737" w:rsidRPr="00150147" w:rsidRDefault="00A90737" w:rsidP="00A90737">
      <w:pPr>
        <w:spacing w:after="0" w:line="240" w:lineRule="auto"/>
        <w:ind w:right="16"/>
        <w:jc w:val="center"/>
        <w:rPr>
          <w:rFonts w:ascii="Times New Roman" w:hAnsi="Times New Roman" w:cs="Times New Roman"/>
          <w:b/>
          <w:sz w:val="24"/>
          <w:szCs w:val="24"/>
        </w:rPr>
      </w:pPr>
    </w:p>
    <w:p w14:paraId="175734A5" w14:textId="04C4B84C" w:rsidR="00D1237C" w:rsidRDefault="00A90737" w:rsidP="002548D2">
      <w:pPr>
        <w:numPr>
          <w:ilvl w:val="0"/>
          <w:numId w:val="16"/>
        </w:numPr>
        <w:spacing w:after="0" w:line="240" w:lineRule="auto"/>
        <w:ind w:left="284" w:right="16" w:hanging="284"/>
        <w:jc w:val="both"/>
        <w:rPr>
          <w:rFonts w:ascii="Times New Roman" w:hAnsi="Times New Roman" w:cs="Times New Roman"/>
          <w:sz w:val="24"/>
          <w:szCs w:val="24"/>
        </w:rPr>
      </w:pPr>
      <w:r w:rsidRPr="00150147">
        <w:rPr>
          <w:rFonts w:ascii="Times New Roman" w:hAnsi="Times New Roman" w:cs="Times New Roman"/>
          <w:sz w:val="24"/>
          <w:szCs w:val="24"/>
        </w:rPr>
        <w:t xml:space="preserve">Wykonawca ustanowił zabezpieczenie należytego wykonania Umowy w wysokości </w:t>
      </w:r>
      <w:r w:rsidR="00952DCA">
        <w:rPr>
          <w:rFonts w:ascii="Times New Roman" w:hAnsi="Times New Roman" w:cs="Times New Roman"/>
          <w:sz w:val="24"/>
          <w:szCs w:val="24"/>
        </w:rPr>
        <w:t>5</w:t>
      </w:r>
      <w:r w:rsidRPr="00150147">
        <w:rPr>
          <w:rFonts w:ascii="Times New Roman" w:hAnsi="Times New Roman" w:cs="Times New Roman"/>
          <w:sz w:val="24"/>
          <w:szCs w:val="24"/>
        </w:rPr>
        <w:t>% ceny zaoferowanej w postępowaniu poprzedzającym zawarcie Umowy. Zabezpieczenie wniesione zostało w formie ………….. [do uzupełnienia forma, w jakiej wniesiono zabezpieczenie].</w:t>
      </w:r>
    </w:p>
    <w:p w14:paraId="078B6ADC" w14:textId="77777777" w:rsidR="00A90737" w:rsidRPr="00D1237C" w:rsidRDefault="00A90737" w:rsidP="002548D2">
      <w:pPr>
        <w:numPr>
          <w:ilvl w:val="0"/>
          <w:numId w:val="16"/>
        </w:numPr>
        <w:spacing w:after="0" w:line="240" w:lineRule="auto"/>
        <w:ind w:left="284" w:right="16" w:hanging="284"/>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14:paraId="0A8F2BA4" w14:textId="77777777" w:rsidR="00A90737" w:rsidRPr="00781284" w:rsidRDefault="00A90737" w:rsidP="00781284">
      <w:pPr>
        <w:spacing w:after="0" w:line="240" w:lineRule="auto"/>
        <w:ind w:right="8"/>
        <w:rPr>
          <w:rFonts w:ascii="Times New Roman" w:hAnsi="Times New Roman" w:cs="Times New Roman"/>
          <w:b/>
          <w:sz w:val="24"/>
          <w:szCs w:val="24"/>
        </w:rPr>
      </w:pPr>
    </w:p>
    <w:p w14:paraId="3189E6C4" w14:textId="227BD3F2"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14:paraId="037E9F98" w14:textId="17B9CB7A" w:rsidR="00C0232B" w:rsidRDefault="00C0232B" w:rsidP="00F978F4">
      <w:pPr>
        <w:spacing w:after="0" w:line="240" w:lineRule="auto"/>
        <w:ind w:right="8" w:hanging="10"/>
        <w:jc w:val="center"/>
        <w:rPr>
          <w:rFonts w:ascii="Times New Roman" w:hAnsi="Times New Roman" w:cs="Times New Roman"/>
          <w:b/>
          <w:sz w:val="24"/>
          <w:szCs w:val="24"/>
        </w:rPr>
      </w:pPr>
      <w:bookmarkStart w:id="5" w:name="_Hlk53334492"/>
      <w:bookmarkStart w:id="6" w:name="_Hlk33703443"/>
      <w:r>
        <w:rPr>
          <w:rFonts w:ascii="Times New Roman" w:hAnsi="Times New Roman" w:cs="Times New Roman"/>
          <w:b/>
          <w:sz w:val="24"/>
          <w:szCs w:val="24"/>
        </w:rPr>
        <w:t>PRZETWARZANIE DANYCH OSOBOWYCH</w:t>
      </w:r>
      <w:bookmarkEnd w:id="5"/>
    </w:p>
    <w:p w14:paraId="4DBFC1B0" w14:textId="77777777" w:rsidR="00404DA3" w:rsidRDefault="00404DA3" w:rsidP="00F978F4">
      <w:pPr>
        <w:spacing w:after="0" w:line="240" w:lineRule="auto"/>
        <w:ind w:right="8" w:hanging="10"/>
        <w:jc w:val="center"/>
        <w:rPr>
          <w:rFonts w:ascii="Times New Roman" w:hAnsi="Times New Roman" w:cs="Times New Roman"/>
          <w:b/>
          <w:sz w:val="24"/>
          <w:szCs w:val="24"/>
        </w:rPr>
      </w:pPr>
    </w:p>
    <w:p w14:paraId="26131F82" w14:textId="3D4D2C61" w:rsidR="00C0232B" w:rsidRPr="00404DA3" w:rsidRDefault="00C0232B" w:rsidP="002548D2">
      <w:pPr>
        <w:numPr>
          <w:ilvl w:val="0"/>
          <w:numId w:val="50"/>
        </w:numPr>
        <w:spacing w:after="0" w:line="240" w:lineRule="auto"/>
        <w:ind w:left="284" w:right="16" w:hanging="284"/>
        <w:jc w:val="both"/>
        <w:rPr>
          <w:rFonts w:ascii="Times New Roman" w:hAnsi="Times New Roman" w:cs="Times New Roman"/>
          <w:sz w:val="24"/>
          <w:szCs w:val="24"/>
        </w:rPr>
      </w:pPr>
      <w:bookmarkStart w:id="7" w:name="_Hlk53334475"/>
      <w:r w:rsidRPr="00404DA3">
        <w:rPr>
          <w:rFonts w:ascii="Times New Roman" w:hAnsi="Times New Roman" w:cs="Times New Roman"/>
          <w:sz w:val="24"/>
          <w:szCs w:val="24"/>
        </w:rPr>
        <w:t>Zamawiający przetwarza dane osobowe w celu realizacji</w:t>
      </w:r>
      <w:r>
        <w:rPr>
          <w:rFonts w:ascii="Times New Roman" w:hAnsi="Times New Roman" w:cs="Times New Roman"/>
          <w:sz w:val="24"/>
          <w:szCs w:val="24"/>
        </w:rPr>
        <w:t xml:space="preserve"> i rozliczenia</w:t>
      </w:r>
      <w:r w:rsidRPr="00404DA3">
        <w:rPr>
          <w:rFonts w:ascii="Times New Roman" w:hAnsi="Times New Roman" w:cs="Times New Roman"/>
          <w:sz w:val="24"/>
          <w:szCs w:val="24"/>
        </w:rPr>
        <w:t xml:space="preserve"> niniejszej umowy</w:t>
      </w:r>
      <w:r>
        <w:rPr>
          <w:rFonts w:ascii="Times New Roman" w:hAnsi="Times New Roman" w:cs="Times New Roman"/>
          <w:sz w:val="24"/>
          <w:szCs w:val="24"/>
        </w:rPr>
        <w:t xml:space="preserve"> </w:t>
      </w:r>
      <w:r w:rsidRPr="00404DA3">
        <w:rPr>
          <w:rFonts w:ascii="Times New Roman" w:hAnsi="Times New Roman" w:cs="Times New Roman"/>
          <w:sz w:val="24"/>
          <w:szCs w:val="24"/>
        </w:rPr>
        <w:t>na podstawie art. 6 ust. 1 lit. b ogólne</w:t>
      </w:r>
      <w:r>
        <w:rPr>
          <w:rFonts w:ascii="Times New Roman" w:hAnsi="Times New Roman" w:cs="Times New Roman"/>
          <w:sz w:val="24"/>
          <w:szCs w:val="24"/>
        </w:rPr>
        <w:t>go</w:t>
      </w:r>
      <w:r w:rsidRPr="00404DA3">
        <w:rPr>
          <w:rFonts w:ascii="Times New Roman" w:hAnsi="Times New Roman" w:cs="Times New Roman"/>
          <w:sz w:val="24"/>
          <w:szCs w:val="24"/>
        </w:rPr>
        <w:t xml:space="preserve"> rozporządzeni</w:t>
      </w:r>
      <w:r>
        <w:rPr>
          <w:rFonts w:ascii="Times New Roman" w:hAnsi="Times New Roman" w:cs="Times New Roman"/>
          <w:sz w:val="24"/>
          <w:szCs w:val="24"/>
        </w:rPr>
        <w:t>a</w:t>
      </w:r>
      <w:r w:rsidRPr="00404DA3">
        <w:rPr>
          <w:rFonts w:ascii="Times New Roman" w:hAnsi="Times New Roman" w:cs="Times New Roman"/>
          <w:sz w:val="24"/>
          <w:szCs w:val="24"/>
        </w:rPr>
        <w:t xml:space="preserve"> o ochronie danych</w:t>
      </w:r>
      <w:r>
        <w:rPr>
          <w:rFonts w:ascii="Times New Roman" w:hAnsi="Times New Roman" w:cs="Times New Roman"/>
          <w:sz w:val="24"/>
          <w:szCs w:val="24"/>
        </w:rPr>
        <w:t>.</w:t>
      </w:r>
    </w:p>
    <w:p w14:paraId="46AC80C3" w14:textId="15B70A46" w:rsidR="00C0232B" w:rsidRPr="00C0232B" w:rsidRDefault="00C0232B" w:rsidP="002548D2">
      <w:pPr>
        <w:numPr>
          <w:ilvl w:val="0"/>
          <w:numId w:val="50"/>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Podanie danych </w:t>
      </w:r>
      <w:r>
        <w:rPr>
          <w:rFonts w:ascii="Times New Roman" w:hAnsi="Times New Roman" w:cs="Times New Roman"/>
          <w:sz w:val="24"/>
          <w:szCs w:val="24"/>
        </w:rPr>
        <w:t xml:space="preserve">osobowych </w:t>
      </w:r>
      <w:r w:rsidRPr="00C0232B">
        <w:rPr>
          <w:rFonts w:ascii="Times New Roman" w:hAnsi="Times New Roman" w:cs="Times New Roman"/>
          <w:sz w:val="24"/>
          <w:szCs w:val="24"/>
        </w:rPr>
        <w:t>jest niezbędne w celu zawarcia, wykonania i rozliczenia umowy.</w:t>
      </w:r>
    </w:p>
    <w:p w14:paraId="62D49E11" w14:textId="5DC2D22E" w:rsidR="00C0232B" w:rsidRPr="00C0232B" w:rsidRDefault="00C0232B" w:rsidP="002548D2">
      <w:pPr>
        <w:numPr>
          <w:ilvl w:val="0"/>
          <w:numId w:val="50"/>
        </w:numPr>
        <w:spacing w:after="0" w:line="240" w:lineRule="auto"/>
        <w:ind w:left="284" w:right="16" w:hanging="284"/>
        <w:jc w:val="both"/>
        <w:rPr>
          <w:rFonts w:ascii="Times New Roman" w:hAnsi="Times New Roman" w:cs="Times New Roman"/>
          <w:sz w:val="24"/>
          <w:szCs w:val="24"/>
        </w:rPr>
      </w:pPr>
      <w:r w:rsidRPr="00C0232B">
        <w:rPr>
          <w:rFonts w:ascii="Times New Roman" w:hAnsi="Times New Roman" w:cs="Times New Roman"/>
          <w:sz w:val="24"/>
          <w:szCs w:val="24"/>
        </w:rPr>
        <w:t xml:space="preserve">Dane będą przechowywane przez czas </w:t>
      </w:r>
      <w:r>
        <w:rPr>
          <w:rFonts w:ascii="Times New Roman" w:hAnsi="Times New Roman" w:cs="Times New Roman"/>
          <w:sz w:val="24"/>
          <w:szCs w:val="24"/>
        </w:rPr>
        <w:t>realizacji</w:t>
      </w:r>
      <w:r w:rsidRPr="00C0232B">
        <w:rPr>
          <w:rFonts w:ascii="Times New Roman" w:hAnsi="Times New Roman" w:cs="Times New Roman"/>
          <w:sz w:val="24"/>
          <w:szCs w:val="24"/>
        </w:rPr>
        <w:t xml:space="preserve"> umowy oraz do końca okresu przedawnienia potencjalnych roszczeń, z uwzględnieniem przepisów dotyczących archiwizacji dokumentacji</w:t>
      </w:r>
      <w:r>
        <w:rPr>
          <w:rFonts w:ascii="Times New Roman" w:hAnsi="Times New Roman" w:cs="Times New Roman"/>
          <w:sz w:val="24"/>
          <w:szCs w:val="24"/>
        </w:rPr>
        <w:t xml:space="preserve"> z uwzględnieniem przepisów ustawy</w:t>
      </w:r>
      <w:r w:rsidRPr="00C0232B">
        <w:rPr>
          <w:rFonts w:ascii="Times New Roman" w:hAnsi="Times New Roman" w:cs="Times New Roman"/>
          <w:sz w:val="24"/>
          <w:szCs w:val="24"/>
        </w:rPr>
        <w:t>.</w:t>
      </w:r>
    </w:p>
    <w:p w14:paraId="34F35C9B" w14:textId="77777777" w:rsidR="00404DA3" w:rsidRDefault="00C0232B" w:rsidP="002548D2">
      <w:pPr>
        <w:numPr>
          <w:ilvl w:val="0"/>
          <w:numId w:val="50"/>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Pracownikom</w:t>
      </w:r>
      <w:r w:rsidR="00404DA3">
        <w:rPr>
          <w:rFonts w:ascii="Times New Roman" w:hAnsi="Times New Roman" w:cs="Times New Roman"/>
          <w:sz w:val="24"/>
          <w:szCs w:val="24"/>
        </w:rPr>
        <w:t xml:space="preserve"> lub współpracownikom</w:t>
      </w:r>
      <w:r>
        <w:rPr>
          <w:rFonts w:ascii="Times New Roman" w:hAnsi="Times New Roman" w:cs="Times New Roman"/>
          <w:sz w:val="24"/>
          <w:szCs w:val="24"/>
        </w:rPr>
        <w:t xml:space="preserve"> Wykonawcy, których dane osobowe </w:t>
      </w:r>
      <w:r w:rsidR="00404DA3">
        <w:rPr>
          <w:rFonts w:ascii="Times New Roman" w:hAnsi="Times New Roman" w:cs="Times New Roman"/>
          <w:sz w:val="24"/>
          <w:szCs w:val="24"/>
        </w:rPr>
        <w:t>zostały lub zostaną przekazane Zamawiającemu w celu realizacji niniejszej umowy,</w:t>
      </w:r>
      <w:r>
        <w:rPr>
          <w:rFonts w:ascii="Times New Roman" w:hAnsi="Times New Roman" w:cs="Times New Roman"/>
          <w:sz w:val="24"/>
          <w:szCs w:val="24"/>
        </w:rPr>
        <w:t xml:space="preserve"> </w:t>
      </w:r>
      <w:r w:rsidR="00404DA3">
        <w:rPr>
          <w:rFonts w:ascii="Times New Roman" w:hAnsi="Times New Roman" w:cs="Times New Roman"/>
          <w:sz w:val="24"/>
          <w:szCs w:val="24"/>
        </w:rPr>
        <w:t>p</w:t>
      </w:r>
      <w:r w:rsidRPr="00C0232B">
        <w:rPr>
          <w:rFonts w:ascii="Times New Roman" w:hAnsi="Times New Roman" w:cs="Times New Roman"/>
          <w:sz w:val="24"/>
          <w:szCs w:val="24"/>
        </w:rPr>
        <w:t>rzysługuje</w:t>
      </w:r>
      <w:r w:rsidR="00404DA3">
        <w:rPr>
          <w:rFonts w:ascii="Times New Roman" w:hAnsi="Times New Roman" w:cs="Times New Roman"/>
          <w:sz w:val="24"/>
          <w:szCs w:val="24"/>
        </w:rPr>
        <w:t>:</w:t>
      </w:r>
    </w:p>
    <w:p w14:paraId="43327725" w14:textId="77777777" w:rsidR="00404DA3" w:rsidRDefault="00C0232B" w:rsidP="002548D2">
      <w:pPr>
        <w:numPr>
          <w:ilvl w:val="1"/>
          <w:numId w:val="50"/>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 xml:space="preserve">prawo do żądania od </w:t>
      </w:r>
      <w:r w:rsidR="00404DA3">
        <w:rPr>
          <w:rFonts w:ascii="Times New Roman" w:hAnsi="Times New Roman" w:cs="Times New Roman"/>
          <w:sz w:val="24"/>
          <w:szCs w:val="24"/>
        </w:rPr>
        <w:t>Zamawiającego</w:t>
      </w:r>
      <w:r w:rsidRPr="00C0232B">
        <w:rPr>
          <w:rFonts w:ascii="Times New Roman" w:hAnsi="Times New Roman" w:cs="Times New Roman"/>
          <w:sz w:val="24"/>
          <w:szCs w:val="24"/>
        </w:rPr>
        <w:t xml:space="preserve"> dostępu do danych osobowych, ich sprostowania lub ograniczenia ich przetwarzania</w:t>
      </w:r>
      <w:r w:rsidR="00404DA3">
        <w:rPr>
          <w:rFonts w:ascii="Times New Roman" w:hAnsi="Times New Roman" w:cs="Times New Roman"/>
          <w:sz w:val="24"/>
          <w:szCs w:val="24"/>
        </w:rPr>
        <w:t>,</w:t>
      </w:r>
    </w:p>
    <w:p w14:paraId="0A50A1EF" w14:textId="6B7D774B" w:rsidR="00404DA3" w:rsidRDefault="00404DA3" w:rsidP="002548D2">
      <w:pPr>
        <w:numPr>
          <w:ilvl w:val="1"/>
          <w:numId w:val="50"/>
        </w:numPr>
        <w:spacing w:after="0" w:line="240" w:lineRule="auto"/>
        <w:ind w:left="567" w:right="16" w:hanging="283"/>
        <w:jc w:val="both"/>
        <w:rPr>
          <w:rFonts w:ascii="Times New Roman" w:hAnsi="Times New Roman" w:cs="Times New Roman"/>
          <w:sz w:val="24"/>
          <w:szCs w:val="24"/>
        </w:rPr>
      </w:pPr>
      <w:r w:rsidRPr="00C0232B">
        <w:rPr>
          <w:rFonts w:ascii="Times New Roman" w:hAnsi="Times New Roman" w:cs="Times New Roman"/>
          <w:sz w:val="24"/>
          <w:szCs w:val="24"/>
        </w:rPr>
        <w:t>prawo do przenoszenia danych w zakresie w jakim są one przetwarzane w</w:t>
      </w:r>
      <w:r w:rsidR="00063ADA">
        <w:rPr>
          <w:rFonts w:ascii="Times New Roman" w:hAnsi="Times New Roman" w:cs="Times New Roman"/>
          <w:sz w:val="24"/>
          <w:szCs w:val="24"/>
        </w:rPr>
        <w:t> </w:t>
      </w:r>
      <w:r w:rsidRPr="00C0232B">
        <w:rPr>
          <w:rFonts w:ascii="Times New Roman" w:hAnsi="Times New Roman" w:cs="Times New Roman"/>
          <w:sz w:val="24"/>
          <w:szCs w:val="24"/>
        </w:rPr>
        <w:t>systemach informatycznych w celu zawarcia i wykonania umowy</w:t>
      </w:r>
      <w:r>
        <w:rPr>
          <w:rFonts w:ascii="Times New Roman" w:hAnsi="Times New Roman" w:cs="Times New Roman"/>
          <w:sz w:val="24"/>
          <w:szCs w:val="24"/>
        </w:rPr>
        <w:t>,</w:t>
      </w:r>
    </w:p>
    <w:p w14:paraId="3AD42C42" w14:textId="0D1E4608" w:rsidR="00C0232B" w:rsidRDefault="00C0232B" w:rsidP="002548D2">
      <w:pPr>
        <w:numPr>
          <w:ilvl w:val="1"/>
          <w:numId w:val="50"/>
        </w:numPr>
        <w:spacing w:after="0" w:line="240" w:lineRule="auto"/>
        <w:ind w:left="567" w:right="16" w:hanging="283"/>
        <w:jc w:val="both"/>
        <w:rPr>
          <w:rFonts w:ascii="Times New Roman" w:hAnsi="Times New Roman" w:cs="Times New Roman"/>
          <w:sz w:val="24"/>
          <w:szCs w:val="24"/>
        </w:rPr>
      </w:pPr>
      <w:r w:rsidRPr="00404DA3">
        <w:rPr>
          <w:rFonts w:ascii="Times New Roman" w:hAnsi="Times New Roman" w:cs="Times New Roman"/>
          <w:sz w:val="24"/>
          <w:szCs w:val="24"/>
        </w:rPr>
        <w:t>prawo wniesienia skargi do organu nadzorczego, tj. Prezesa Urzędu Ochrony Danych Osobowych, ul. Stawki 2, 00-193 Warszawa.</w:t>
      </w:r>
    </w:p>
    <w:p w14:paraId="69B20D21" w14:textId="77777777" w:rsidR="00404DA3" w:rsidRDefault="00404DA3" w:rsidP="002548D2">
      <w:pPr>
        <w:numPr>
          <w:ilvl w:val="0"/>
          <w:numId w:val="50"/>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Dane osobowe zgromadzone na potrzeby realizacji niniejszej umowy będą udostępniane:</w:t>
      </w:r>
    </w:p>
    <w:p w14:paraId="5D716085" w14:textId="7FB6ADA7" w:rsidR="00404DA3" w:rsidRDefault="00404DA3" w:rsidP="002548D2">
      <w:pPr>
        <w:numPr>
          <w:ilvl w:val="1"/>
          <w:numId w:val="50"/>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współpracującym przy jej wykonaniu, w zakresie w jakim zapewni to sprawną realizację zlecanych zadań,</w:t>
      </w:r>
    </w:p>
    <w:p w14:paraId="1E30D59C" w14:textId="5B1E281C" w:rsidR="00404DA3" w:rsidRDefault="00404DA3" w:rsidP="002548D2">
      <w:pPr>
        <w:numPr>
          <w:ilvl w:val="1"/>
          <w:numId w:val="50"/>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z którymi zamawiający zawarł umowę powierzenia przetwarzania danych osobowych, w szczególności w celu zapewnienia bezpieczeństwa i</w:t>
      </w:r>
      <w:r w:rsidR="00063ADA">
        <w:rPr>
          <w:rFonts w:ascii="Times New Roman" w:hAnsi="Times New Roman" w:cs="Times New Roman"/>
          <w:sz w:val="24"/>
          <w:szCs w:val="24"/>
        </w:rPr>
        <w:t> </w:t>
      </w:r>
      <w:r>
        <w:rPr>
          <w:rFonts w:ascii="Times New Roman" w:hAnsi="Times New Roman" w:cs="Times New Roman"/>
          <w:sz w:val="24"/>
          <w:szCs w:val="24"/>
        </w:rPr>
        <w:t>sprawnego funkcjonowania systemów informatycznych,</w:t>
      </w:r>
    </w:p>
    <w:p w14:paraId="41DBBB17" w14:textId="22F57C74" w:rsidR="00404DA3" w:rsidRDefault="00404DA3" w:rsidP="002548D2">
      <w:pPr>
        <w:numPr>
          <w:ilvl w:val="1"/>
          <w:numId w:val="50"/>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podmiotom żądającym dostępu do informacji publicznej w granicach obowiązujących przepisów prawa,</w:t>
      </w:r>
    </w:p>
    <w:p w14:paraId="3EB43DDD" w14:textId="2698F4B0" w:rsidR="00404DA3" w:rsidRDefault="00404DA3" w:rsidP="002548D2">
      <w:pPr>
        <w:numPr>
          <w:ilvl w:val="1"/>
          <w:numId w:val="50"/>
        </w:numPr>
        <w:spacing w:after="0" w:line="240" w:lineRule="auto"/>
        <w:ind w:left="567" w:right="16" w:hanging="283"/>
        <w:jc w:val="both"/>
        <w:rPr>
          <w:rFonts w:ascii="Times New Roman" w:hAnsi="Times New Roman" w:cs="Times New Roman"/>
          <w:sz w:val="24"/>
          <w:szCs w:val="24"/>
        </w:rPr>
      </w:pPr>
      <w:r>
        <w:rPr>
          <w:rFonts w:ascii="Times New Roman" w:hAnsi="Times New Roman" w:cs="Times New Roman"/>
          <w:sz w:val="24"/>
          <w:szCs w:val="24"/>
        </w:rPr>
        <w:t xml:space="preserve">podmiotom realizującym na rzecz </w:t>
      </w:r>
      <w:r w:rsidR="006C3E11">
        <w:rPr>
          <w:rFonts w:ascii="Times New Roman" w:hAnsi="Times New Roman" w:cs="Times New Roman"/>
          <w:sz w:val="24"/>
          <w:szCs w:val="24"/>
        </w:rPr>
        <w:t>Z</w:t>
      </w:r>
      <w:r>
        <w:rPr>
          <w:rFonts w:ascii="Times New Roman" w:hAnsi="Times New Roman" w:cs="Times New Roman"/>
          <w:sz w:val="24"/>
          <w:szCs w:val="24"/>
        </w:rPr>
        <w:t>amawiającego usługi pocztowe.</w:t>
      </w:r>
    </w:p>
    <w:bookmarkEnd w:id="6"/>
    <w:bookmarkEnd w:id="7"/>
    <w:p w14:paraId="68F9B24B" w14:textId="00CD0CF9" w:rsidR="00C0232B" w:rsidRDefault="00C0232B" w:rsidP="00F978F4">
      <w:pPr>
        <w:spacing w:after="0" w:line="240" w:lineRule="auto"/>
        <w:ind w:right="8" w:hanging="10"/>
        <w:jc w:val="center"/>
        <w:rPr>
          <w:rFonts w:ascii="Times New Roman" w:hAnsi="Times New Roman" w:cs="Times New Roman"/>
          <w:bCs/>
          <w:sz w:val="24"/>
          <w:szCs w:val="24"/>
        </w:rPr>
      </w:pPr>
    </w:p>
    <w:p w14:paraId="55774E8C" w14:textId="5D0D4380" w:rsidR="006C3E11" w:rsidRDefault="006C3E11" w:rsidP="00F978F4">
      <w:pPr>
        <w:spacing w:after="0" w:line="240" w:lineRule="auto"/>
        <w:ind w:right="8" w:hanging="10"/>
        <w:jc w:val="center"/>
        <w:rPr>
          <w:rFonts w:ascii="Times New Roman" w:hAnsi="Times New Roman" w:cs="Times New Roman"/>
          <w:bCs/>
          <w:sz w:val="24"/>
          <w:szCs w:val="24"/>
        </w:rPr>
      </w:pPr>
    </w:p>
    <w:p w14:paraId="60E3675B" w14:textId="0F00F071" w:rsidR="006C3E11" w:rsidRDefault="006C3E11" w:rsidP="00F978F4">
      <w:pPr>
        <w:spacing w:after="0" w:line="240" w:lineRule="auto"/>
        <w:ind w:right="8" w:hanging="10"/>
        <w:jc w:val="center"/>
        <w:rPr>
          <w:rFonts w:ascii="Times New Roman" w:hAnsi="Times New Roman" w:cs="Times New Roman"/>
          <w:bCs/>
          <w:sz w:val="24"/>
          <w:szCs w:val="24"/>
        </w:rPr>
      </w:pPr>
    </w:p>
    <w:p w14:paraId="3214E57C" w14:textId="77777777" w:rsidR="006C3E11" w:rsidRPr="00B002B8" w:rsidRDefault="006C3E11" w:rsidP="00F978F4">
      <w:pPr>
        <w:spacing w:after="0" w:line="240" w:lineRule="auto"/>
        <w:ind w:right="8" w:hanging="10"/>
        <w:jc w:val="center"/>
        <w:rPr>
          <w:rFonts w:ascii="Times New Roman" w:hAnsi="Times New Roman" w:cs="Times New Roman"/>
          <w:bCs/>
          <w:sz w:val="24"/>
          <w:szCs w:val="24"/>
        </w:rPr>
      </w:pPr>
    </w:p>
    <w:p w14:paraId="14315BA5" w14:textId="0F21C27C" w:rsidR="00C0232B" w:rsidRDefault="00C0232B" w:rsidP="00F978F4">
      <w:pPr>
        <w:spacing w:after="0" w:line="240" w:lineRule="auto"/>
        <w:ind w:right="8" w:hanging="10"/>
        <w:jc w:val="center"/>
        <w:rPr>
          <w:rFonts w:ascii="Times New Roman" w:hAnsi="Times New Roman" w:cs="Times New Roman"/>
          <w:b/>
          <w:sz w:val="24"/>
          <w:szCs w:val="24"/>
        </w:rPr>
      </w:pPr>
      <w:bookmarkStart w:id="8" w:name="_Hlk53334513"/>
      <w:r>
        <w:rPr>
          <w:rFonts w:ascii="Times New Roman" w:hAnsi="Times New Roman" w:cs="Times New Roman"/>
          <w:b/>
          <w:sz w:val="24"/>
          <w:szCs w:val="24"/>
        </w:rPr>
        <w:lastRenderedPageBreak/>
        <w:t>§ 14</w:t>
      </w:r>
      <w:bookmarkEnd w:id="8"/>
    </w:p>
    <w:p w14:paraId="1266C788"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0C0171D5"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2E78A3CD" w14:textId="77777777" w:rsidR="00642B0D" w:rsidRPr="00C972CE" w:rsidRDefault="00642B0D" w:rsidP="002548D2">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14:paraId="6530C022" w14:textId="77777777" w:rsidR="00642B0D" w:rsidRDefault="00642B0D" w:rsidP="002548D2">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1A47B394" w14:textId="1869AABA" w:rsidR="007619D4" w:rsidRPr="00C972CE" w:rsidRDefault="007619D4" w:rsidP="002548D2">
      <w:pPr>
        <w:numPr>
          <w:ilvl w:val="0"/>
          <w:numId w:val="23"/>
        </w:numPr>
        <w:spacing w:after="0" w:line="240" w:lineRule="auto"/>
        <w:ind w:left="284" w:right="16" w:hanging="284"/>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hyperlink r:id="rId8" w:history="1">
        <w:r w:rsidR="00C4124F" w:rsidRPr="00C4124F">
          <w:rPr>
            <w:rFonts w:ascii="Times New Roman" w:hAnsi="Times New Roman" w:cs="Times New Roman"/>
            <w:sz w:val="24"/>
            <w:szCs w:val="24"/>
          </w:rPr>
          <w:t>2019 poz. 1843</w:t>
        </w:r>
      </w:hyperlink>
      <w:r w:rsidR="00C4124F" w:rsidRPr="00C4124F">
        <w:rPr>
          <w:rFonts w:ascii="Times New Roman" w:hAnsi="Times New Roman" w:cs="Times New Roman"/>
          <w:sz w:val="24"/>
          <w:szCs w:val="24"/>
        </w:rPr>
        <w:t xml:space="preserve"> z </w:t>
      </w:r>
      <w:proofErr w:type="spellStart"/>
      <w:r w:rsidR="00C4124F" w:rsidRPr="00C4124F">
        <w:rPr>
          <w:rFonts w:ascii="Times New Roman" w:hAnsi="Times New Roman" w:cs="Times New Roman"/>
          <w:sz w:val="24"/>
          <w:szCs w:val="24"/>
        </w:rPr>
        <w:t>późn</w:t>
      </w:r>
      <w:proofErr w:type="spellEnd"/>
      <w:r w:rsidR="00C4124F" w:rsidRPr="00C4124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9" w:history="1">
        <w:r w:rsidR="00477D7E" w:rsidRPr="006E7B9C">
          <w:rPr>
            <w:rFonts w:ascii="Times New Roman" w:hAnsi="Times New Roman" w:cs="Times New Roman"/>
            <w:sz w:val="24"/>
            <w:szCs w:val="24"/>
          </w:rPr>
          <w:t xml:space="preserve">Dz.U. </w:t>
        </w:r>
      </w:hyperlink>
      <w:hyperlink r:id="rId10" w:history="1">
        <w:r w:rsidR="00C4124F" w:rsidRPr="00C4124F">
          <w:rPr>
            <w:rFonts w:ascii="Times New Roman" w:hAnsi="Times New Roman" w:cs="Times New Roman"/>
            <w:sz w:val="24"/>
            <w:szCs w:val="24"/>
          </w:rPr>
          <w:t>2019 poz. 1145</w:t>
        </w:r>
      </w:hyperlink>
      <w:r>
        <w:rPr>
          <w:rFonts w:ascii="Times New Roman" w:hAnsi="Times New Roman" w:cs="Times New Roman"/>
          <w:sz w:val="24"/>
          <w:szCs w:val="24"/>
        </w:rPr>
        <w:t>).</w:t>
      </w:r>
    </w:p>
    <w:p w14:paraId="4BC1010B" w14:textId="77777777" w:rsidR="00642B0D" w:rsidRPr="00C972CE" w:rsidRDefault="00642B0D" w:rsidP="002548D2">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4651D963" w14:textId="40E4E746" w:rsidR="00642B0D" w:rsidRPr="00C972CE" w:rsidRDefault="00642B0D" w:rsidP="002548D2">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w:t>
      </w:r>
      <w:r w:rsidR="002548D2">
        <w:rPr>
          <w:rFonts w:ascii="Times New Roman" w:hAnsi="Times New Roman" w:cs="Times New Roman"/>
          <w:sz w:val="24"/>
          <w:szCs w:val="24"/>
        </w:rPr>
        <w:t> </w:t>
      </w:r>
      <w:r>
        <w:rPr>
          <w:rFonts w:ascii="Times New Roman" w:hAnsi="Times New Roman" w:cs="Times New Roman"/>
          <w:sz w:val="24"/>
          <w:szCs w:val="24"/>
        </w:rPr>
        <w:t>dwa dla Zamawiającego.</w:t>
      </w:r>
    </w:p>
    <w:p w14:paraId="4D0D955D" w14:textId="77777777" w:rsidR="00642B0D" w:rsidRPr="00C972CE" w:rsidRDefault="00642B0D" w:rsidP="002548D2">
      <w:pPr>
        <w:numPr>
          <w:ilvl w:val="0"/>
          <w:numId w:val="23"/>
        </w:numPr>
        <w:spacing w:after="0" w:line="240" w:lineRule="auto"/>
        <w:ind w:left="284" w:right="16" w:hanging="284"/>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14:paraId="1D27E7EE" w14:textId="77777777" w:rsidR="004514A0" w:rsidRDefault="00642B0D" w:rsidP="002548D2">
      <w:pPr>
        <w:numPr>
          <w:ilvl w:val="0"/>
          <w:numId w:val="25"/>
        </w:numPr>
        <w:spacing w:after="0" w:line="240" w:lineRule="auto"/>
        <w:ind w:left="567" w:right="16" w:hanging="283"/>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14:paraId="1EF95274" w14:textId="77777777" w:rsidR="00F978F4" w:rsidRDefault="00642B0D" w:rsidP="002548D2">
      <w:pPr>
        <w:numPr>
          <w:ilvl w:val="0"/>
          <w:numId w:val="25"/>
        </w:numPr>
        <w:spacing w:after="0" w:line="240" w:lineRule="auto"/>
        <w:ind w:left="567" w:right="16" w:hanging="283"/>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14:paraId="5DDD006F" w14:textId="77777777" w:rsidR="00CD514D" w:rsidRDefault="00CD514D" w:rsidP="00CD514D">
      <w:pPr>
        <w:spacing w:after="0" w:line="240" w:lineRule="auto"/>
        <w:ind w:left="993" w:right="16"/>
        <w:jc w:val="both"/>
        <w:rPr>
          <w:rFonts w:ascii="Times New Roman" w:hAnsi="Times New Roman" w:cs="Times New Roman"/>
          <w:sz w:val="24"/>
          <w:szCs w:val="24"/>
        </w:rPr>
      </w:pPr>
    </w:p>
    <w:p w14:paraId="0266896E" w14:textId="77777777" w:rsidR="0031124D" w:rsidRDefault="0031124D" w:rsidP="00CD514D">
      <w:pPr>
        <w:spacing w:after="0" w:line="240" w:lineRule="auto"/>
        <w:ind w:left="993" w:right="16"/>
        <w:jc w:val="both"/>
        <w:rPr>
          <w:rFonts w:ascii="Times New Roman" w:hAnsi="Times New Roman" w:cs="Times New Roman"/>
          <w:sz w:val="24"/>
          <w:szCs w:val="24"/>
        </w:rPr>
      </w:pPr>
    </w:p>
    <w:p w14:paraId="32B2F20A" w14:textId="77777777"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74DBF398" w14:textId="77777777" w:rsidTr="00CD514D">
        <w:tc>
          <w:tcPr>
            <w:tcW w:w="4390" w:type="dxa"/>
            <w:vAlign w:val="center"/>
          </w:tcPr>
          <w:p w14:paraId="15FC428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0990035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5467E843" w14:textId="77777777" w:rsidTr="00CD514D">
        <w:tc>
          <w:tcPr>
            <w:tcW w:w="4390" w:type="dxa"/>
            <w:vAlign w:val="center"/>
          </w:tcPr>
          <w:p w14:paraId="351CFEC3"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34665216"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31463D1D" w14:textId="77777777"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BD1DA4">
      <w:footerReference w:type="default" r:id="rId11"/>
      <w:headerReference w:type="first" r:id="rId12"/>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CD621" w14:textId="77777777" w:rsidR="00AC6FE1" w:rsidRDefault="00AC6FE1" w:rsidP="0038231F">
      <w:pPr>
        <w:spacing w:after="0" w:line="240" w:lineRule="auto"/>
      </w:pPr>
      <w:r>
        <w:separator/>
      </w:r>
    </w:p>
  </w:endnote>
  <w:endnote w:type="continuationSeparator" w:id="0">
    <w:p w14:paraId="4BEB74B5" w14:textId="77777777" w:rsidR="00AC6FE1" w:rsidRDefault="00AC6FE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1367ABC"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p>
        </w:sdtContent>
      </w:sdt>
    </w:sdtContent>
  </w:sdt>
  <w:p w14:paraId="320F5404"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61C8" w14:textId="77777777" w:rsidR="00AC6FE1" w:rsidRDefault="00AC6FE1" w:rsidP="0038231F">
      <w:pPr>
        <w:spacing w:after="0" w:line="240" w:lineRule="auto"/>
      </w:pPr>
      <w:r>
        <w:separator/>
      </w:r>
    </w:p>
  </w:footnote>
  <w:footnote w:type="continuationSeparator" w:id="0">
    <w:p w14:paraId="202413CB" w14:textId="77777777" w:rsidR="00AC6FE1" w:rsidRDefault="00AC6FE1"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D75E" w14:textId="7F323537" w:rsidR="00C96E3C" w:rsidRPr="002B3488" w:rsidRDefault="000865FD" w:rsidP="00BD1DA4">
    <w:pPr>
      <w:pStyle w:val="Nagwek"/>
      <w:jc w:val="center"/>
    </w:pPr>
    <w:r>
      <w:rPr>
        <w:noProof/>
        <w:lang w:eastAsia="pl-PL"/>
      </w:rPr>
      <w:drawing>
        <wp:anchor distT="0" distB="0" distL="114300" distR="114300" simplePos="0" relativeHeight="251659264" behindDoc="0" locked="0" layoutInCell="1" allowOverlap="1" wp14:anchorId="72E9610A" wp14:editId="44307B36">
          <wp:simplePos x="0" y="0"/>
          <wp:positionH relativeFrom="margin">
            <wp:align>center</wp:align>
          </wp:positionH>
          <wp:positionV relativeFrom="page">
            <wp:posOffset>177800</wp:posOffset>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BE05EE"/>
    <w:multiLevelType w:val="hybridMultilevel"/>
    <w:tmpl w:val="8F4E4B1C"/>
    <w:lvl w:ilvl="0" w:tplc="04150011">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970E5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3C47E1"/>
    <w:multiLevelType w:val="hybridMultilevel"/>
    <w:tmpl w:val="F5BEFEDA"/>
    <w:lvl w:ilvl="0" w:tplc="DBC818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39B0D79"/>
    <w:multiLevelType w:val="hybridMultilevel"/>
    <w:tmpl w:val="3DA2C3D4"/>
    <w:lvl w:ilvl="0" w:tplc="FAC048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C63E5"/>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9B3635"/>
    <w:multiLevelType w:val="hybridMultilevel"/>
    <w:tmpl w:val="9A4CDF6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9" w15:restartNumberingAfterBreak="0">
    <w:nsid w:val="0A59345D"/>
    <w:multiLevelType w:val="hybridMultilevel"/>
    <w:tmpl w:val="ADCA9668"/>
    <w:lvl w:ilvl="0" w:tplc="04150011">
      <w:start w:val="1"/>
      <w:numFmt w:val="decimal"/>
      <w:lvlText w:val="%1)"/>
      <w:lvlJc w:val="left"/>
      <w:pPr>
        <w:ind w:left="8015" w:hanging="360"/>
      </w:pPr>
      <w:rPr>
        <w:rFonts w:hint="default"/>
      </w:rPr>
    </w:lvl>
    <w:lvl w:ilvl="1" w:tplc="04150019">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10"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08743CF"/>
    <w:multiLevelType w:val="hybridMultilevel"/>
    <w:tmpl w:val="29040BDA"/>
    <w:lvl w:ilvl="0" w:tplc="04150011">
      <w:start w:val="1"/>
      <w:numFmt w:val="decimal"/>
      <w:lvlText w:val="%1)"/>
      <w:lvlJc w:val="left"/>
      <w:pPr>
        <w:ind w:left="283"/>
      </w:pPr>
      <w:rPr>
        <w:rFonts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7" w15:restartNumberingAfterBreak="0">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6B3AED"/>
    <w:multiLevelType w:val="hybridMultilevel"/>
    <w:tmpl w:val="D7CE8428"/>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7" w15:restartNumberingAfterBreak="0">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860057"/>
    <w:multiLevelType w:val="hybridMultilevel"/>
    <w:tmpl w:val="25DA9660"/>
    <w:lvl w:ilvl="0" w:tplc="04150011">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38183490"/>
    <w:multiLevelType w:val="hybridMultilevel"/>
    <w:tmpl w:val="785ABA9C"/>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EC4052"/>
    <w:multiLevelType w:val="hybridMultilevel"/>
    <w:tmpl w:val="3B6274D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8571DD1"/>
    <w:multiLevelType w:val="hybridMultilevel"/>
    <w:tmpl w:val="669835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1A52517"/>
    <w:multiLevelType w:val="hybridMultilevel"/>
    <w:tmpl w:val="3586A78E"/>
    <w:lvl w:ilvl="0" w:tplc="04150011">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3" w15:restartNumberingAfterBreak="0">
    <w:nsid w:val="75CB2CA7"/>
    <w:multiLevelType w:val="hybridMultilevel"/>
    <w:tmpl w:val="629A41D8"/>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8A80553"/>
    <w:multiLevelType w:val="hybridMultilevel"/>
    <w:tmpl w:val="3EFA5300"/>
    <w:lvl w:ilvl="0" w:tplc="C7DAA866">
      <w:start w:val="1"/>
      <w:numFmt w:val="decimal"/>
      <w:lvlText w:val="%1."/>
      <w:lvlJc w:val="left"/>
      <w:pPr>
        <w:ind w:left="48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DA86A6">
      <w:start w:val="1"/>
      <w:numFmt w:val="decimal"/>
      <w:lvlText w:val="%2)"/>
      <w:lvlJc w:val="left"/>
      <w:pPr>
        <w:ind w:left="5617"/>
      </w:pPr>
      <w:rPr>
        <w:b w:val="0"/>
        <w:i w:val="0"/>
        <w:strike w:val="0"/>
        <w:dstrike w:val="0"/>
        <w:color w:val="000000"/>
        <w:sz w:val="24"/>
        <w:szCs w:val="24"/>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7" w15:restartNumberingAfterBreak="0">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4"/>
  </w:num>
  <w:num w:numId="2">
    <w:abstractNumId w:val="18"/>
  </w:num>
  <w:num w:numId="3">
    <w:abstractNumId w:val="31"/>
  </w:num>
  <w:num w:numId="4">
    <w:abstractNumId w:val="55"/>
  </w:num>
  <w:num w:numId="5">
    <w:abstractNumId w:val="23"/>
  </w:num>
  <w:num w:numId="6">
    <w:abstractNumId w:val="33"/>
  </w:num>
  <w:num w:numId="7">
    <w:abstractNumId w:val="25"/>
  </w:num>
  <w:num w:numId="8">
    <w:abstractNumId w:val="24"/>
  </w:num>
  <w:num w:numId="9">
    <w:abstractNumId w:val="53"/>
  </w:num>
  <w:num w:numId="10">
    <w:abstractNumId w:val="35"/>
  </w:num>
  <w:num w:numId="11">
    <w:abstractNumId w:val="41"/>
  </w:num>
  <w:num w:numId="12">
    <w:abstractNumId w:val="15"/>
  </w:num>
  <w:num w:numId="13">
    <w:abstractNumId w:val="14"/>
  </w:num>
  <w:num w:numId="14">
    <w:abstractNumId w:val="47"/>
  </w:num>
  <w:num w:numId="15">
    <w:abstractNumId w:val="6"/>
  </w:num>
  <w:num w:numId="16">
    <w:abstractNumId w:val="21"/>
  </w:num>
  <w:num w:numId="17">
    <w:abstractNumId w:val="49"/>
  </w:num>
  <w:num w:numId="18">
    <w:abstractNumId w:val="32"/>
  </w:num>
  <w:num w:numId="19">
    <w:abstractNumId w:val="58"/>
  </w:num>
  <w:num w:numId="20">
    <w:abstractNumId w:val="57"/>
  </w:num>
  <w:num w:numId="21">
    <w:abstractNumId w:val="34"/>
  </w:num>
  <w:num w:numId="22">
    <w:abstractNumId w:val="51"/>
  </w:num>
  <w:num w:numId="23">
    <w:abstractNumId w:val="11"/>
  </w:num>
  <w:num w:numId="24">
    <w:abstractNumId w:val="29"/>
  </w:num>
  <w:num w:numId="25">
    <w:abstractNumId w:val="1"/>
  </w:num>
  <w:num w:numId="26">
    <w:abstractNumId w:val="22"/>
  </w:num>
  <w:num w:numId="27">
    <w:abstractNumId w:val="37"/>
  </w:num>
  <w:num w:numId="28">
    <w:abstractNumId w:val="9"/>
  </w:num>
  <w:num w:numId="29">
    <w:abstractNumId w:val="19"/>
  </w:num>
  <w:num w:numId="30">
    <w:abstractNumId w:val="28"/>
  </w:num>
  <w:num w:numId="31">
    <w:abstractNumId w:val="39"/>
  </w:num>
  <w:num w:numId="32">
    <w:abstractNumId w:val="42"/>
  </w:num>
  <w:num w:numId="33">
    <w:abstractNumId w:val="27"/>
  </w:num>
  <w:num w:numId="34">
    <w:abstractNumId w:val="43"/>
  </w:num>
  <w:num w:numId="35">
    <w:abstractNumId w:val="50"/>
  </w:num>
  <w:num w:numId="36">
    <w:abstractNumId w:val="26"/>
  </w:num>
  <w:num w:numId="37">
    <w:abstractNumId w:val="45"/>
  </w:num>
  <w:num w:numId="38">
    <w:abstractNumId w:val="8"/>
  </w:num>
  <w:num w:numId="39">
    <w:abstractNumId w:val="52"/>
  </w:num>
  <w:num w:numId="40">
    <w:abstractNumId w:val="16"/>
  </w:num>
  <w:num w:numId="41">
    <w:abstractNumId w:val="40"/>
  </w:num>
  <w:num w:numId="42">
    <w:abstractNumId w:val="13"/>
  </w:num>
  <w:num w:numId="43">
    <w:abstractNumId w:val="38"/>
  </w:num>
  <w:num w:numId="44">
    <w:abstractNumId w:val="20"/>
  </w:num>
  <w:num w:numId="45">
    <w:abstractNumId w:val="10"/>
  </w:num>
  <w:num w:numId="46">
    <w:abstractNumId w:val="36"/>
  </w:num>
  <w:num w:numId="47">
    <w:abstractNumId w:val="12"/>
  </w:num>
  <w:num w:numId="48">
    <w:abstractNumId w:val="46"/>
  </w:num>
  <w:num w:numId="49">
    <w:abstractNumId w:val="17"/>
  </w:num>
  <w:num w:numId="50">
    <w:abstractNumId w:val="54"/>
  </w:num>
  <w:num w:numId="51">
    <w:abstractNumId w:val="56"/>
  </w:num>
  <w:num w:numId="52">
    <w:abstractNumId w:val="4"/>
  </w:num>
  <w:num w:numId="53">
    <w:abstractNumId w:val="48"/>
  </w:num>
  <w:num w:numId="54">
    <w:abstractNumId w:val="7"/>
  </w:num>
  <w:num w:numId="55">
    <w:abstractNumId w:val="5"/>
  </w:num>
  <w:num w:numId="56">
    <w:abstractNumId w:val="2"/>
  </w:num>
  <w:num w:numId="57">
    <w:abstractNumId w:val="30"/>
  </w:num>
  <w:num w:numId="58">
    <w:abstractNumId w:val="3"/>
  </w:num>
  <w:num w:numId="59">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058BC"/>
    <w:rsid w:val="000067A2"/>
    <w:rsid w:val="00016CFF"/>
    <w:rsid w:val="0002282C"/>
    <w:rsid w:val="00025C8D"/>
    <w:rsid w:val="000303EE"/>
    <w:rsid w:val="000411A5"/>
    <w:rsid w:val="00051B94"/>
    <w:rsid w:val="00053566"/>
    <w:rsid w:val="00062A94"/>
    <w:rsid w:val="00063ADA"/>
    <w:rsid w:val="00073C3D"/>
    <w:rsid w:val="000747EE"/>
    <w:rsid w:val="00074CD7"/>
    <w:rsid w:val="00076B6F"/>
    <w:rsid w:val="000809B6"/>
    <w:rsid w:val="00081575"/>
    <w:rsid w:val="00081AA0"/>
    <w:rsid w:val="000865FD"/>
    <w:rsid w:val="00087727"/>
    <w:rsid w:val="00087F7B"/>
    <w:rsid w:val="000A594F"/>
    <w:rsid w:val="000B1025"/>
    <w:rsid w:val="000B54D1"/>
    <w:rsid w:val="000B7161"/>
    <w:rsid w:val="000C021E"/>
    <w:rsid w:val="000C18AF"/>
    <w:rsid w:val="000D0370"/>
    <w:rsid w:val="000D6F17"/>
    <w:rsid w:val="000D73C4"/>
    <w:rsid w:val="000E4B78"/>
    <w:rsid w:val="000E4D37"/>
    <w:rsid w:val="000E6B76"/>
    <w:rsid w:val="000F26F4"/>
    <w:rsid w:val="000F34ED"/>
    <w:rsid w:val="00115E59"/>
    <w:rsid w:val="00117788"/>
    <w:rsid w:val="0012085B"/>
    <w:rsid w:val="0013076F"/>
    <w:rsid w:val="001337FF"/>
    <w:rsid w:val="001355B3"/>
    <w:rsid w:val="001373C0"/>
    <w:rsid w:val="0013796E"/>
    <w:rsid w:val="00144120"/>
    <w:rsid w:val="00150337"/>
    <w:rsid w:val="00150D8D"/>
    <w:rsid w:val="00155E1A"/>
    <w:rsid w:val="001572A5"/>
    <w:rsid w:val="00185737"/>
    <w:rsid w:val="001902D2"/>
    <w:rsid w:val="00190B84"/>
    <w:rsid w:val="001A0AA6"/>
    <w:rsid w:val="001A0E9D"/>
    <w:rsid w:val="001A315C"/>
    <w:rsid w:val="001B352B"/>
    <w:rsid w:val="001B79A2"/>
    <w:rsid w:val="001C3FE6"/>
    <w:rsid w:val="001C43F2"/>
    <w:rsid w:val="001C6945"/>
    <w:rsid w:val="001C70DF"/>
    <w:rsid w:val="001D1910"/>
    <w:rsid w:val="001D2CF5"/>
    <w:rsid w:val="001E67CD"/>
    <w:rsid w:val="001E7D46"/>
    <w:rsid w:val="001F027E"/>
    <w:rsid w:val="001F2A32"/>
    <w:rsid w:val="001F668C"/>
    <w:rsid w:val="00203A40"/>
    <w:rsid w:val="00205CC2"/>
    <w:rsid w:val="00210B12"/>
    <w:rsid w:val="00211922"/>
    <w:rsid w:val="0021586E"/>
    <w:rsid w:val="002168A8"/>
    <w:rsid w:val="00216CD5"/>
    <w:rsid w:val="00216EB5"/>
    <w:rsid w:val="00222CEA"/>
    <w:rsid w:val="00226405"/>
    <w:rsid w:val="00237F0B"/>
    <w:rsid w:val="00240144"/>
    <w:rsid w:val="0024069D"/>
    <w:rsid w:val="002409E7"/>
    <w:rsid w:val="002463AD"/>
    <w:rsid w:val="00247B40"/>
    <w:rsid w:val="00250D71"/>
    <w:rsid w:val="0025162C"/>
    <w:rsid w:val="00252556"/>
    <w:rsid w:val="00253927"/>
    <w:rsid w:val="002548D2"/>
    <w:rsid w:val="00255142"/>
    <w:rsid w:val="0025568C"/>
    <w:rsid w:val="00256500"/>
    <w:rsid w:val="00256CEC"/>
    <w:rsid w:val="00260232"/>
    <w:rsid w:val="00262D61"/>
    <w:rsid w:val="0026304D"/>
    <w:rsid w:val="00264697"/>
    <w:rsid w:val="00280778"/>
    <w:rsid w:val="00282DAB"/>
    <w:rsid w:val="00284A5F"/>
    <w:rsid w:val="00290117"/>
    <w:rsid w:val="00290B01"/>
    <w:rsid w:val="00295B65"/>
    <w:rsid w:val="002A0235"/>
    <w:rsid w:val="002B3488"/>
    <w:rsid w:val="002C1C7B"/>
    <w:rsid w:val="002C4948"/>
    <w:rsid w:val="002C5887"/>
    <w:rsid w:val="002C6E9C"/>
    <w:rsid w:val="002D30CB"/>
    <w:rsid w:val="002D42D2"/>
    <w:rsid w:val="002E1157"/>
    <w:rsid w:val="002E2096"/>
    <w:rsid w:val="002E641A"/>
    <w:rsid w:val="002E7EF0"/>
    <w:rsid w:val="002F05ED"/>
    <w:rsid w:val="002F23F1"/>
    <w:rsid w:val="003055A8"/>
    <w:rsid w:val="0031124D"/>
    <w:rsid w:val="00312330"/>
    <w:rsid w:val="003126A4"/>
    <w:rsid w:val="00313417"/>
    <w:rsid w:val="00313911"/>
    <w:rsid w:val="00315389"/>
    <w:rsid w:val="00322B4B"/>
    <w:rsid w:val="00331552"/>
    <w:rsid w:val="00333209"/>
    <w:rsid w:val="00337073"/>
    <w:rsid w:val="00337AE5"/>
    <w:rsid w:val="00340A6F"/>
    <w:rsid w:val="00346423"/>
    <w:rsid w:val="00350CD9"/>
    <w:rsid w:val="00351F8A"/>
    <w:rsid w:val="00356C79"/>
    <w:rsid w:val="00360C83"/>
    <w:rsid w:val="00364235"/>
    <w:rsid w:val="00367F4C"/>
    <w:rsid w:val="00370E44"/>
    <w:rsid w:val="00377597"/>
    <w:rsid w:val="0038231F"/>
    <w:rsid w:val="0038417F"/>
    <w:rsid w:val="003857B9"/>
    <w:rsid w:val="00385B49"/>
    <w:rsid w:val="00387439"/>
    <w:rsid w:val="00387983"/>
    <w:rsid w:val="003A1157"/>
    <w:rsid w:val="003A130E"/>
    <w:rsid w:val="003A60DC"/>
    <w:rsid w:val="003B2070"/>
    <w:rsid w:val="003B214C"/>
    <w:rsid w:val="003B4A45"/>
    <w:rsid w:val="003B7238"/>
    <w:rsid w:val="003C2322"/>
    <w:rsid w:val="003C34F3"/>
    <w:rsid w:val="003C3B64"/>
    <w:rsid w:val="003D3870"/>
    <w:rsid w:val="003D4D3B"/>
    <w:rsid w:val="003D4D54"/>
    <w:rsid w:val="003E4663"/>
    <w:rsid w:val="003F024C"/>
    <w:rsid w:val="003F44F7"/>
    <w:rsid w:val="0040057F"/>
    <w:rsid w:val="00400600"/>
    <w:rsid w:val="00400704"/>
    <w:rsid w:val="00404DA3"/>
    <w:rsid w:val="004054D2"/>
    <w:rsid w:val="004307D9"/>
    <w:rsid w:val="00431785"/>
    <w:rsid w:val="00434CC2"/>
    <w:rsid w:val="004433CA"/>
    <w:rsid w:val="004514A0"/>
    <w:rsid w:val="004533F2"/>
    <w:rsid w:val="00457613"/>
    <w:rsid w:val="004609F1"/>
    <w:rsid w:val="004651B5"/>
    <w:rsid w:val="004761C6"/>
    <w:rsid w:val="00476E7D"/>
    <w:rsid w:val="00477D7E"/>
    <w:rsid w:val="00482F6E"/>
    <w:rsid w:val="00484F88"/>
    <w:rsid w:val="004934D9"/>
    <w:rsid w:val="004A0CC3"/>
    <w:rsid w:val="004A1C2F"/>
    <w:rsid w:val="004A7658"/>
    <w:rsid w:val="004A7AB1"/>
    <w:rsid w:val="004B2139"/>
    <w:rsid w:val="004C05F7"/>
    <w:rsid w:val="004C2199"/>
    <w:rsid w:val="004C4854"/>
    <w:rsid w:val="004D211D"/>
    <w:rsid w:val="004D2395"/>
    <w:rsid w:val="004D3FAD"/>
    <w:rsid w:val="004D553D"/>
    <w:rsid w:val="004D5F73"/>
    <w:rsid w:val="004D600E"/>
    <w:rsid w:val="004D7E48"/>
    <w:rsid w:val="004E4BE5"/>
    <w:rsid w:val="004F0032"/>
    <w:rsid w:val="004F23F7"/>
    <w:rsid w:val="004F40EF"/>
    <w:rsid w:val="004F539F"/>
    <w:rsid w:val="004F7C62"/>
    <w:rsid w:val="00501789"/>
    <w:rsid w:val="00503606"/>
    <w:rsid w:val="0051652A"/>
    <w:rsid w:val="00520174"/>
    <w:rsid w:val="00520A97"/>
    <w:rsid w:val="0052105A"/>
    <w:rsid w:val="005255DC"/>
    <w:rsid w:val="00531848"/>
    <w:rsid w:val="005404CE"/>
    <w:rsid w:val="005419A2"/>
    <w:rsid w:val="0055606F"/>
    <w:rsid w:val="00560F9B"/>
    <w:rsid w:val="005611A9"/>
    <w:rsid w:val="005641F0"/>
    <w:rsid w:val="00567E09"/>
    <w:rsid w:val="00583002"/>
    <w:rsid w:val="0059215A"/>
    <w:rsid w:val="00592455"/>
    <w:rsid w:val="00592D63"/>
    <w:rsid w:val="005A00E1"/>
    <w:rsid w:val="005A26F7"/>
    <w:rsid w:val="005B01FD"/>
    <w:rsid w:val="005B3ADF"/>
    <w:rsid w:val="005C39CA"/>
    <w:rsid w:val="005C483F"/>
    <w:rsid w:val="005D3DA4"/>
    <w:rsid w:val="005E111B"/>
    <w:rsid w:val="005E176A"/>
    <w:rsid w:val="005E24B4"/>
    <w:rsid w:val="0061709A"/>
    <w:rsid w:val="00627E2A"/>
    <w:rsid w:val="006324FC"/>
    <w:rsid w:val="00634311"/>
    <w:rsid w:val="00642B0D"/>
    <w:rsid w:val="0064382F"/>
    <w:rsid w:val="006453C9"/>
    <w:rsid w:val="00647061"/>
    <w:rsid w:val="0065415F"/>
    <w:rsid w:val="00655371"/>
    <w:rsid w:val="00657822"/>
    <w:rsid w:val="00660C77"/>
    <w:rsid w:val="00663129"/>
    <w:rsid w:val="006733D7"/>
    <w:rsid w:val="00681ADA"/>
    <w:rsid w:val="00692B36"/>
    <w:rsid w:val="00696289"/>
    <w:rsid w:val="006A21BD"/>
    <w:rsid w:val="006A3A1F"/>
    <w:rsid w:val="006A3EFA"/>
    <w:rsid w:val="006A52B6"/>
    <w:rsid w:val="006A7035"/>
    <w:rsid w:val="006A7051"/>
    <w:rsid w:val="006B2EBA"/>
    <w:rsid w:val="006C3E11"/>
    <w:rsid w:val="006D292A"/>
    <w:rsid w:val="006E74A5"/>
    <w:rsid w:val="006F0034"/>
    <w:rsid w:val="006F373D"/>
    <w:rsid w:val="006F3D32"/>
    <w:rsid w:val="006F469B"/>
    <w:rsid w:val="006F579F"/>
    <w:rsid w:val="006F62DC"/>
    <w:rsid w:val="0070309F"/>
    <w:rsid w:val="00706828"/>
    <w:rsid w:val="007118F0"/>
    <w:rsid w:val="0072560B"/>
    <w:rsid w:val="00735616"/>
    <w:rsid w:val="00746532"/>
    <w:rsid w:val="00746753"/>
    <w:rsid w:val="00747EFE"/>
    <w:rsid w:val="00750BE7"/>
    <w:rsid w:val="00751725"/>
    <w:rsid w:val="00753A49"/>
    <w:rsid w:val="00756C8F"/>
    <w:rsid w:val="00757C35"/>
    <w:rsid w:val="00761939"/>
    <w:rsid w:val="007619D4"/>
    <w:rsid w:val="00761FD5"/>
    <w:rsid w:val="007639C4"/>
    <w:rsid w:val="007746A5"/>
    <w:rsid w:val="00781284"/>
    <w:rsid w:val="007840F2"/>
    <w:rsid w:val="007868AE"/>
    <w:rsid w:val="007936D6"/>
    <w:rsid w:val="007961C8"/>
    <w:rsid w:val="00797213"/>
    <w:rsid w:val="007B01C8"/>
    <w:rsid w:val="007B4FF2"/>
    <w:rsid w:val="007C007F"/>
    <w:rsid w:val="007C325C"/>
    <w:rsid w:val="007C47CD"/>
    <w:rsid w:val="007D170A"/>
    <w:rsid w:val="007D5B61"/>
    <w:rsid w:val="007D6809"/>
    <w:rsid w:val="007E1001"/>
    <w:rsid w:val="007E2F69"/>
    <w:rsid w:val="007F239D"/>
    <w:rsid w:val="00800F02"/>
    <w:rsid w:val="00801570"/>
    <w:rsid w:val="00804F07"/>
    <w:rsid w:val="00825A09"/>
    <w:rsid w:val="00830AB1"/>
    <w:rsid w:val="00831687"/>
    <w:rsid w:val="00833FCD"/>
    <w:rsid w:val="00834448"/>
    <w:rsid w:val="0083530F"/>
    <w:rsid w:val="008354F7"/>
    <w:rsid w:val="00836FD5"/>
    <w:rsid w:val="0084074D"/>
    <w:rsid w:val="00842991"/>
    <w:rsid w:val="00850C8C"/>
    <w:rsid w:val="0085234A"/>
    <w:rsid w:val="0085685E"/>
    <w:rsid w:val="00860F53"/>
    <w:rsid w:val="00865677"/>
    <w:rsid w:val="00874CDB"/>
    <w:rsid w:val="008757E1"/>
    <w:rsid w:val="00877220"/>
    <w:rsid w:val="00885E65"/>
    <w:rsid w:val="00891B49"/>
    <w:rsid w:val="00892E48"/>
    <w:rsid w:val="008954B9"/>
    <w:rsid w:val="0089557F"/>
    <w:rsid w:val="008975FD"/>
    <w:rsid w:val="00897817"/>
    <w:rsid w:val="008A5D12"/>
    <w:rsid w:val="008B03DB"/>
    <w:rsid w:val="008C0F06"/>
    <w:rsid w:val="008C1C54"/>
    <w:rsid w:val="008C319E"/>
    <w:rsid w:val="008C5709"/>
    <w:rsid w:val="008C58FA"/>
    <w:rsid w:val="008C6DF8"/>
    <w:rsid w:val="008D0487"/>
    <w:rsid w:val="008D570B"/>
    <w:rsid w:val="008D5950"/>
    <w:rsid w:val="008F19C2"/>
    <w:rsid w:val="008F3B4E"/>
    <w:rsid w:val="009066A9"/>
    <w:rsid w:val="0091264E"/>
    <w:rsid w:val="00916283"/>
    <w:rsid w:val="00927471"/>
    <w:rsid w:val="009301A2"/>
    <w:rsid w:val="009325E5"/>
    <w:rsid w:val="009344E1"/>
    <w:rsid w:val="0093474C"/>
    <w:rsid w:val="00943314"/>
    <w:rsid w:val="009440B7"/>
    <w:rsid w:val="00944ABA"/>
    <w:rsid w:val="00945461"/>
    <w:rsid w:val="00952535"/>
    <w:rsid w:val="00952DCA"/>
    <w:rsid w:val="00956C26"/>
    <w:rsid w:val="00960337"/>
    <w:rsid w:val="0096267D"/>
    <w:rsid w:val="00970912"/>
    <w:rsid w:val="00975019"/>
    <w:rsid w:val="0097553D"/>
    <w:rsid w:val="00975C49"/>
    <w:rsid w:val="00981551"/>
    <w:rsid w:val="009840AD"/>
    <w:rsid w:val="00986592"/>
    <w:rsid w:val="00986743"/>
    <w:rsid w:val="00992C9E"/>
    <w:rsid w:val="009A25B9"/>
    <w:rsid w:val="009B0C7A"/>
    <w:rsid w:val="009B36D0"/>
    <w:rsid w:val="009B6CF8"/>
    <w:rsid w:val="009C2EC9"/>
    <w:rsid w:val="009C7756"/>
    <w:rsid w:val="009C7935"/>
    <w:rsid w:val="009D2912"/>
    <w:rsid w:val="009D2B54"/>
    <w:rsid w:val="009D3B44"/>
    <w:rsid w:val="009D7229"/>
    <w:rsid w:val="009E5CD8"/>
    <w:rsid w:val="009F5086"/>
    <w:rsid w:val="00A005E0"/>
    <w:rsid w:val="00A028F6"/>
    <w:rsid w:val="00A070AA"/>
    <w:rsid w:val="00A15F7E"/>
    <w:rsid w:val="00A166B0"/>
    <w:rsid w:val="00A169E1"/>
    <w:rsid w:val="00A22DCF"/>
    <w:rsid w:val="00A24C2D"/>
    <w:rsid w:val="00A276E4"/>
    <w:rsid w:val="00A3062E"/>
    <w:rsid w:val="00A347DE"/>
    <w:rsid w:val="00A354E1"/>
    <w:rsid w:val="00A442A7"/>
    <w:rsid w:val="00A4435D"/>
    <w:rsid w:val="00A5087E"/>
    <w:rsid w:val="00A5302A"/>
    <w:rsid w:val="00A545C5"/>
    <w:rsid w:val="00A6074E"/>
    <w:rsid w:val="00A607F1"/>
    <w:rsid w:val="00A718EB"/>
    <w:rsid w:val="00A72B88"/>
    <w:rsid w:val="00A76D31"/>
    <w:rsid w:val="00A84C49"/>
    <w:rsid w:val="00A87B25"/>
    <w:rsid w:val="00A90737"/>
    <w:rsid w:val="00A94A22"/>
    <w:rsid w:val="00AA5D5A"/>
    <w:rsid w:val="00AA5DC5"/>
    <w:rsid w:val="00AA62A9"/>
    <w:rsid w:val="00AA62FF"/>
    <w:rsid w:val="00AA779E"/>
    <w:rsid w:val="00AB35DE"/>
    <w:rsid w:val="00AB4EAA"/>
    <w:rsid w:val="00AC2786"/>
    <w:rsid w:val="00AC31D9"/>
    <w:rsid w:val="00AC3BBD"/>
    <w:rsid w:val="00AC4595"/>
    <w:rsid w:val="00AC6D8F"/>
    <w:rsid w:val="00AC6FE1"/>
    <w:rsid w:val="00AE062F"/>
    <w:rsid w:val="00AE21FB"/>
    <w:rsid w:val="00AE6FF2"/>
    <w:rsid w:val="00AF655A"/>
    <w:rsid w:val="00AF79C2"/>
    <w:rsid w:val="00AF7F62"/>
    <w:rsid w:val="00B002B8"/>
    <w:rsid w:val="00B0088C"/>
    <w:rsid w:val="00B02497"/>
    <w:rsid w:val="00B029BF"/>
    <w:rsid w:val="00B02CC4"/>
    <w:rsid w:val="00B15219"/>
    <w:rsid w:val="00B15FD3"/>
    <w:rsid w:val="00B20EC9"/>
    <w:rsid w:val="00B24787"/>
    <w:rsid w:val="00B279E6"/>
    <w:rsid w:val="00B34079"/>
    <w:rsid w:val="00B35366"/>
    <w:rsid w:val="00B41A81"/>
    <w:rsid w:val="00B53B13"/>
    <w:rsid w:val="00B61091"/>
    <w:rsid w:val="00B8005E"/>
    <w:rsid w:val="00B82424"/>
    <w:rsid w:val="00B8643E"/>
    <w:rsid w:val="00B90E42"/>
    <w:rsid w:val="00B9432F"/>
    <w:rsid w:val="00B973E0"/>
    <w:rsid w:val="00B9777D"/>
    <w:rsid w:val="00BA3C78"/>
    <w:rsid w:val="00BA4596"/>
    <w:rsid w:val="00BB0C3C"/>
    <w:rsid w:val="00BB4114"/>
    <w:rsid w:val="00BC60E7"/>
    <w:rsid w:val="00BC6862"/>
    <w:rsid w:val="00BD1DA4"/>
    <w:rsid w:val="00BD3BE4"/>
    <w:rsid w:val="00BF2257"/>
    <w:rsid w:val="00C014B5"/>
    <w:rsid w:val="00C02147"/>
    <w:rsid w:val="00C0232B"/>
    <w:rsid w:val="00C02990"/>
    <w:rsid w:val="00C043F8"/>
    <w:rsid w:val="00C10FA3"/>
    <w:rsid w:val="00C12085"/>
    <w:rsid w:val="00C12C49"/>
    <w:rsid w:val="00C12D14"/>
    <w:rsid w:val="00C14F3E"/>
    <w:rsid w:val="00C150D2"/>
    <w:rsid w:val="00C159BA"/>
    <w:rsid w:val="00C27DC2"/>
    <w:rsid w:val="00C32526"/>
    <w:rsid w:val="00C37D23"/>
    <w:rsid w:val="00C40E93"/>
    <w:rsid w:val="00C4103F"/>
    <w:rsid w:val="00C4124F"/>
    <w:rsid w:val="00C43EA8"/>
    <w:rsid w:val="00C4439B"/>
    <w:rsid w:val="00C46277"/>
    <w:rsid w:val="00C5508E"/>
    <w:rsid w:val="00C57DEB"/>
    <w:rsid w:val="00C72FCE"/>
    <w:rsid w:val="00C7761A"/>
    <w:rsid w:val="00C808E5"/>
    <w:rsid w:val="00C81012"/>
    <w:rsid w:val="00C964EA"/>
    <w:rsid w:val="00C96863"/>
    <w:rsid w:val="00C96E3C"/>
    <w:rsid w:val="00C97B55"/>
    <w:rsid w:val="00CB406A"/>
    <w:rsid w:val="00CC1F87"/>
    <w:rsid w:val="00CC219E"/>
    <w:rsid w:val="00CC32F9"/>
    <w:rsid w:val="00CC5BD2"/>
    <w:rsid w:val="00CC626A"/>
    <w:rsid w:val="00CD514D"/>
    <w:rsid w:val="00CD6121"/>
    <w:rsid w:val="00CE0CC9"/>
    <w:rsid w:val="00CE177D"/>
    <w:rsid w:val="00CE35BF"/>
    <w:rsid w:val="00CE3B1F"/>
    <w:rsid w:val="00D03982"/>
    <w:rsid w:val="00D113F2"/>
    <w:rsid w:val="00D11D96"/>
    <w:rsid w:val="00D1237C"/>
    <w:rsid w:val="00D20E08"/>
    <w:rsid w:val="00D23F3D"/>
    <w:rsid w:val="00D26954"/>
    <w:rsid w:val="00D32258"/>
    <w:rsid w:val="00D34D9A"/>
    <w:rsid w:val="00D35ED7"/>
    <w:rsid w:val="00D409DE"/>
    <w:rsid w:val="00D42C9B"/>
    <w:rsid w:val="00D44602"/>
    <w:rsid w:val="00D531D5"/>
    <w:rsid w:val="00D56274"/>
    <w:rsid w:val="00D5761F"/>
    <w:rsid w:val="00D62C9F"/>
    <w:rsid w:val="00D63E2D"/>
    <w:rsid w:val="00D66279"/>
    <w:rsid w:val="00D71030"/>
    <w:rsid w:val="00D73BDC"/>
    <w:rsid w:val="00D7532C"/>
    <w:rsid w:val="00D81B3F"/>
    <w:rsid w:val="00D91D47"/>
    <w:rsid w:val="00D92F9B"/>
    <w:rsid w:val="00DA1367"/>
    <w:rsid w:val="00DA51D9"/>
    <w:rsid w:val="00DA6EC7"/>
    <w:rsid w:val="00DA718C"/>
    <w:rsid w:val="00DB0DA0"/>
    <w:rsid w:val="00DB1F28"/>
    <w:rsid w:val="00DB6CC9"/>
    <w:rsid w:val="00DC194C"/>
    <w:rsid w:val="00DC3964"/>
    <w:rsid w:val="00DD1018"/>
    <w:rsid w:val="00DD146A"/>
    <w:rsid w:val="00DD3E9D"/>
    <w:rsid w:val="00DE0FF2"/>
    <w:rsid w:val="00DE4093"/>
    <w:rsid w:val="00DE4B20"/>
    <w:rsid w:val="00DF14A1"/>
    <w:rsid w:val="00DF3B9C"/>
    <w:rsid w:val="00E022A1"/>
    <w:rsid w:val="00E02F73"/>
    <w:rsid w:val="00E041EC"/>
    <w:rsid w:val="00E11DF0"/>
    <w:rsid w:val="00E13FBC"/>
    <w:rsid w:val="00E21B42"/>
    <w:rsid w:val="00E23CBC"/>
    <w:rsid w:val="00E27954"/>
    <w:rsid w:val="00E3049F"/>
    <w:rsid w:val="00E309E9"/>
    <w:rsid w:val="00E31C06"/>
    <w:rsid w:val="00E325BA"/>
    <w:rsid w:val="00E3454C"/>
    <w:rsid w:val="00E37859"/>
    <w:rsid w:val="00E41A17"/>
    <w:rsid w:val="00E52CBB"/>
    <w:rsid w:val="00E5531A"/>
    <w:rsid w:val="00E56AEE"/>
    <w:rsid w:val="00E63DD2"/>
    <w:rsid w:val="00E64482"/>
    <w:rsid w:val="00E65685"/>
    <w:rsid w:val="00E65ECD"/>
    <w:rsid w:val="00E67248"/>
    <w:rsid w:val="00E73190"/>
    <w:rsid w:val="00E73CEB"/>
    <w:rsid w:val="00E83642"/>
    <w:rsid w:val="00E83895"/>
    <w:rsid w:val="00E957F5"/>
    <w:rsid w:val="00EB7CDE"/>
    <w:rsid w:val="00EC0D50"/>
    <w:rsid w:val="00EC0DBB"/>
    <w:rsid w:val="00EC42DA"/>
    <w:rsid w:val="00ED15FE"/>
    <w:rsid w:val="00ED1E30"/>
    <w:rsid w:val="00ED2584"/>
    <w:rsid w:val="00ED6987"/>
    <w:rsid w:val="00EE1FBF"/>
    <w:rsid w:val="00EE6CB7"/>
    <w:rsid w:val="00EF4464"/>
    <w:rsid w:val="00EF682F"/>
    <w:rsid w:val="00EF6D3F"/>
    <w:rsid w:val="00EF74CA"/>
    <w:rsid w:val="00F02C2C"/>
    <w:rsid w:val="00F04280"/>
    <w:rsid w:val="00F06A2B"/>
    <w:rsid w:val="00F12AD7"/>
    <w:rsid w:val="00F23957"/>
    <w:rsid w:val="00F240D4"/>
    <w:rsid w:val="00F347B7"/>
    <w:rsid w:val="00F365F2"/>
    <w:rsid w:val="00F36F75"/>
    <w:rsid w:val="00F416B9"/>
    <w:rsid w:val="00F43919"/>
    <w:rsid w:val="00F474FC"/>
    <w:rsid w:val="00F50C9B"/>
    <w:rsid w:val="00F53E8E"/>
    <w:rsid w:val="00F55518"/>
    <w:rsid w:val="00F6155B"/>
    <w:rsid w:val="00F645E4"/>
    <w:rsid w:val="00F84BB9"/>
    <w:rsid w:val="00F95A92"/>
    <w:rsid w:val="00F978F4"/>
    <w:rsid w:val="00FA50E7"/>
    <w:rsid w:val="00FC029E"/>
    <w:rsid w:val="00FC0317"/>
    <w:rsid w:val="00FC42BE"/>
    <w:rsid w:val="00FE4E2B"/>
    <w:rsid w:val="00FE4E50"/>
    <w:rsid w:val="00FE5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
    <w:basedOn w:val="Normalny"/>
    <w:link w:val="AkapitzlistZnak"/>
    <w:uiPriority w:val="99"/>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semiHidden/>
    <w:rsid w:val="0085685E"/>
    <w:pPr>
      <w:spacing w:after="0" w:line="240" w:lineRule="auto"/>
      <w:jc w:val="both"/>
    </w:pPr>
    <w:rPr>
      <w:rFonts w:ascii="Times New Roman" w:eastAsia="Times New Roman" w:hAnsi="Times New Roman" w:cs="Times New Roman"/>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sip.sejm.gov.pl/isap.nsf/DocDetails.xsp?id=WDU20190001145" TargetMode="External"/><Relationship Id="rId4" Type="http://schemas.openxmlformats.org/officeDocument/2006/relationships/settings" Target="settings.xml"/><Relationship Id="rId9" Type="http://schemas.openxmlformats.org/officeDocument/2006/relationships/hyperlink" Target="http://isap.sejm.gov.pl/isap.nsf/DocDetails.xsp?id=WDU201800010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1F8E-EBBE-4388-A9F9-71AAE9FB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30022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2018-07-01T13:19:00Z</dcterms:created>
  <dcterms:modified xsi:type="dcterms:W3CDTF">2020-10-12T10:29:00Z</dcterms:modified>
</cp:coreProperties>
</file>