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B74" w:rsidRDefault="00223817" w:rsidP="00A547FE">
      <w:pPr>
        <w:spacing w:after="0" w:line="240" w:lineRule="auto"/>
        <w:jc w:val="both"/>
        <w:rPr>
          <w:rFonts w:ascii="Times New Roman" w:hAnsi="Times New Roman" w:cs="Times New Roman"/>
          <w:b/>
          <w:sz w:val="28"/>
          <w:szCs w:val="28"/>
        </w:rPr>
      </w:pPr>
      <w:r w:rsidRPr="00223817">
        <w:rPr>
          <w:rFonts w:ascii="Times New Roman" w:hAnsi="Times New Roman" w:cs="Times New Roman"/>
          <w:b/>
          <w:sz w:val="28"/>
          <w:szCs w:val="28"/>
        </w:rPr>
        <w:t>Gmina Barciany</w:t>
      </w:r>
    </w:p>
    <w:p w:rsidR="00324B74" w:rsidRDefault="00324B74" w:rsidP="00A547F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Ul. Szkolna 3</w:t>
      </w:r>
    </w:p>
    <w:p w:rsidR="00223817" w:rsidRPr="00223817" w:rsidRDefault="00324B74" w:rsidP="00A547F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11-410 Barciany</w:t>
      </w:r>
      <w:r w:rsidR="00223817" w:rsidRPr="00223817">
        <w:rPr>
          <w:rFonts w:ascii="Times New Roman" w:hAnsi="Times New Roman" w:cs="Times New Roman"/>
          <w:b/>
          <w:sz w:val="28"/>
          <w:szCs w:val="28"/>
        </w:rPr>
        <w:t xml:space="preserve">                </w:t>
      </w:r>
      <w:r w:rsidR="00223817">
        <w:rPr>
          <w:rFonts w:ascii="Times New Roman" w:hAnsi="Times New Roman" w:cs="Times New Roman"/>
          <w:b/>
          <w:sz w:val="28"/>
          <w:szCs w:val="28"/>
        </w:rPr>
        <w:t xml:space="preserve">                                          </w:t>
      </w:r>
      <w:r w:rsidR="00223817" w:rsidRPr="00223817">
        <w:rPr>
          <w:rFonts w:ascii="Times New Roman" w:hAnsi="Times New Roman" w:cs="Times New Roman"/>
          <w:b/>
          <w:sz w:val="28"/>
          <w:szCs w:val="28"/>
        </w:rPr>
        <w:t xml:space="preserve">   Wykonawcy (wszyscy</w:t>
      </w:r>
      <w:r w:rsidR="00223817" w:rsidRPr="00223817">
        <w:rPr>
          <w:rFonts w:ascii="Times New Roman" w:hAnsi="Times New Roman" w:cs="Times New Roman"/>
          <w:sz w:val="28"/>
          <w:szCs w:val="28"/>
        </w:rPr>
        <w:t>)</w:t>
      </w:r>
    </w:p>
    <w:p w:rsidR="00223817" w:rsidRPr="00223817" w:rsidRDefault="00223817" w:rsidP="00A547FE">
      <w:pPr>
        <w:jc w:val="both"/>
        <w:rPr>
          <w:rFonts w:ascii="Times New Roman" w:hAnsi="Times New Roman" w:cs="Times New Roman"/>
          <w:sz w:val="24"/>
          <w:szCs w:val="24"/>
        </w:rPr>
      </w:pPr>
    </w:p>
    <w:p w:rsidR="00223817" w:rsidRPr="00223817" w:rsidRDefault="00527C1F" w:rsidP="00A547FE">
      <w:pPr>
        <w:jc w:val="both"/>
        <w:rPr>
          <w:rFonts w:ascii="Times New Roman" w:hAnsi="Times New Roman" w:cs="Times New Roman"/>
          <w:sz w:val="24"/>
          <w:szCs w:val="24"/>
        </w:rPr>
      </w:pPr>
      <w:r>
        <w:rPr>
          <w:rFonts w:ascii="Times New Roman" w:hAnsi="Times New Roman" w:cs="Times New Roman"/>
          <w:sz w:val="24"/>
          <w:szCs w:val="24"/>
        </w:rPr>
        <w:t>Znak: RGKiI.271.9</w:t>
      </w:r>
      <w:r w:rsidR="008D4A5D">
        <w:rPr>
          <w:rFonts w:ascii="Times New Roman" w:hAnsi="Times New Roman" w:cs="Times New Roman"/>
          <w:sz w:val="24"/>
          <w:szCs w:val="24"/>
        </w:rPr>
        <w:t>.2018</w:t>
      </w:r>
      <w:r w:rsidR="00223817" w:rsidRPr="00223817">
        <w:rPr>
          <w:rFonts w:ascii="Times New Roman" w:hAnsi="Times New Roman" w:cs="Times New Roman"/>
          <w:sz w:val="24"/>
          <w:szCs w:val="24"/>
        </w:rPr>
        <w:t xml:space="preserve">                                          </w:t>
      </w:r>
      <w:r w:rsidR="00223817">
        <w:rPr>
          <w:rFonts w:ascii="Times New Roman" w:hAnsi="Times New Roman" w:cs="Times New Roman"/>
          <w:sz w:val="24"/>
          <w:szCs w:val="24"/>
        </w:rPr>
        <w:t xml:space="preserve">                     </w:t>
      </w:r>
      <w:r>
        <w:rPr>
          <w:rFonts w:ascii="Times New Roman" w:hAnsi="Times New Roman" w:cs="Times New Roman"/>
          <w:sz w:val="24"/>
          <w:szCs w:val="24"/>
        </w:rPr>
        <w:t xml:space="preserve">             Data: </w:t>
      </w:r>
      <w:r w:rsidR="00C2113E" w:rsidRPr="00C2113E">
        <w:rPr>
          <w:rFonts w:ascii="Times New Roman" w:hAnsi="Times New Roman" w:cs="Times New Roman"/>
          <w:sz w:val="24"/>
          <w:szCs w:val="24"/>
        </w:rPr>
        <w:t>2018.08.31</w:t>
      </w:r>
    </w:p>
    <w:p w:rsidR="00223817" w:rsidRPr="00223817" w:rsidRDefault="00527C1F" w:rsidP="00A547FE">
      <w:pPr>
        <w:pStyle w:val="Tekstpodstawowy"/>
        <w:spacing w:before="100" w:after="100"/>
        <w:ind w:firstLine="708"/>
        <w:jc w:val="both"/>
        <w:rPr>
          <w:rFonts w:ascii="Times New Roman" w:hAnsi="Times New Roman"/>
          <w:b/>
          <w:color w:val="000000"/>
          <w:sz w:val="24"/>
          <w:szCs w:val="24"/>
        </w:rPr>
      </w:pPr>
      <w:r>
        <w:rPr>
          <w:rFonts w:ascii="Times New Roman" w:hAnsi="Times New Roman"/>
          <w:sz w:val="24"/>
          <w:szCs w:val="24"/>
        </w:rPr>
        <w:t>Dotyczy</w:t>
      </w:r>
      <w:r w:rsidR="00223817" w:rsidRPr="00223817">
        <w:rPr>
          <w:rFonts w:ascii="Times New Roman" w:hAnsi="Times New Roman"/>
          <w:sz w:val="24"/>
          <w:szCs w:val="24"/>
        </w:rPr>
        <w:t xml:space="preserve">: </w:t>
      </w:r>
      <w:r>
        <w:rPr>
          <w:rFonts w:ascii="Times New Roman" w:hAnsi="Times New Roman"/>
          <w:sz w:val="24"/>
          <w:szCs w:val="24"/>
        </w:rPr>
        <w:t>postępowania</w:t>
      </w:r>
      <w:r w:rsidRPr="00527C1F">
        <w:rPr>
          <w:rFonts w:ascii="Times New Roman" w:hAnsi="Times New Roman"/>
          <w:sz w:val="24"/>
          <w:szCs w:val="24"/>
        </w:rPr>
        <w:t xml:space="preserve"> o udzielenie zamówienia publicznego prowadzonego w trybie przetargu nieograniczonego pod nazwą:</w:t>
      </w:r>
      <w:r>
        <w:rPr>
          <w:rFonts w:ascii="Times New Roman" w:hAnsi="Times New Roman"/>
          <w:sz w:val="24"/>
          <w:szCs w:val="24"/>
        </w:rPr>
        <w:t xml:space="preserve"> </w:t>
      </w:r>
      <w:r w:rsidRPr="00527C1F">
        <w:rPr>
          <w:rFonts w:ascii="Times New Roman" w:hAnsi="Times New Roman"/>
          <w:b/>
          <w:sz w:val="24"/>
          <w:szCs w:val="24"/>
        </w:rPr>
        <w:t>„Udzielenie i obsługa długoterminowego kredy</w:t>
      </w:r>
      <w:r>
        <w:rPr>
          <w:rFonts w:ascii="Times New Roman" w:hAnsi="Times New Roman"/>
          <w:b/>
          <w:sz w:val="24"/>
          <w:szCs w:val="24"/>
        </w:rPr>
        <w:t xml:space="preserve">tu złotowego                   </w:t>
      </w:r>
      <w:r w:rsidRPr="00527C1F">
        <w:rPr>
          <w:rFonts w:ascii="Times New Roman" w:hAnsi="Times New Roman"/>
          <w:b/>
          <w:sz w:val="24"/>
          <w:szCs w:val="24"/>
        </w:rPr>
        <w:t>w wysokości 2.156.656,55 zł z przeznaczeniem na sfinansowanie planowanego deficytu budżetu oraz spłatę wcześniej zaciągniętych zobowiązań Gminy Barciany w 2018 r .”</w:t>
      </w:r>
      <w:r>
        <w:rPr>
          <w:rFonts w:ascii="Times New Roman" w:hAnsi="Times New Roman"/>
          <w:sz w:val="24"/>
          <w:szCs w:val="24"/>
        </w:rPr>
        <w:t xml:space="preserve"> </w:t>
      </w:r>
    </w:p>
    <w:p w:rsidR="00223817" w:rsidRDefault="00324B74" w:rsidP="00A547FE">
      <w:pPr>
        <w:jc w:val="both"/>
        <w:rPr>
          <w:rFonts w:ascii="Times New Roman" w:hAnsi="Times New Roman" w:cs="Times New Roman"/>
          <w:sz w:val="24"/>
          <w:szCs w:val="24"/>
        </w:rPr>
      </w:pPr>
      <w:r>
        <w:rPr>
          <w:rFonts w:ascii="Times New Roman" w:hAnsi="Times New Roman"/>
          <w:sz w:val="24"/>
          <w:szCs w:val="24"/>
        </w:rPr>
        <w:t xml:space="preserve">          </w:t>
      </w:r>
      <w:r w:rsidR="008D4A5D">
        <w:rPr>
          <w:rFonts w:ascii="Times New Roman" w:hAnsi="Times New Roman" w:cs="Times New Roman"/>
          <w:sz w:val="24"/>
          <w:szCs w:val="24"/>
        </w:rPr>
        <w:t xml:space="preserve"> W związku z </w:t>
      </w:r>
      <w:r w:rsidR="00223817" w:rsidRPr="00223817">
        <w:rPr>
          <w:rFonts w:ascii="Times New Roman" w:hAnsi="Times New Roman" w:cs="Times New Roman"/>
          <w:sz w:val="24"/>
          <w:szCs w:val="24"/>
        </w:rPr>
        <w:t>pytaniami</w:t>
      </w:r>
      <w:r w:rsidR="008D4A5D">
        <w:rPr>
          <w:rFonts w:ascii="Times New Roman" w:hAnsi="Times New Roman" w:cs="Times New Roman"/>
          <w:sz w:val="24"/>
          <w:szCs w:val="24"/>
        </w:rPr>
        <w:t xml:space="preserve"> i uwagami</w:t>
      </w:r>
      <w:r w:rsidR="00223817" w:rsidRPr="00223817">
        <w:rPr>
          <w:rFonts w:ascii="Times New Roman" w:hAnsi="Times New Roman" w:cs="Times New Roman"/>
          <w:sz w:val="24"/>
          <w:szCs w:val="24"/>
        </w:rPr>
        <w:t xml:space="preserve"> wykonawców co do treści specyfikacji </w:t>
      </w:r>
      <w:r w:rsidR="0087771D">
        <w:rPr>
          <w:rFonts w:ascii="Times New Roman" w:hAnsi="Times New Roman" w:cs="Times New Roman"/>
          <w:sz w:val="24"/>
          <w:szCs w:val="24"/>
        </w:rPr>
        <w:t>istotnych warunków zamówienia, Z</w:t>
      </w:r>
      <w:r w:rsidR="00726887">
        <w:rPr>
          <w:rFonts w:ascii="Times New Roman" w:hAnsi="Times New Roman" w:cs="Times New Roman"/>
          <w:sz w:val="24"/>
          <w:szCs w:val="24"/>
        </w:rPr>
        <w:t>amawiający</w:t>
      </w:r>
      <w:r w:rsidR="0087771D">
        <w:rPr>
          <w:rFonts w:ascii="Times New Roman" w:hAnsi="Times New Roman" w:cs="Times New Roman"/>
          <w:sz w:val="24"/>
          <w:szCs w:val="24"/>
        </w:rPr>
        <w:t xml:space="preserve"> </w:t>
      </w:r>
      <w:r w:rsidR="00223817" w:rsidRPr="00223817">
        <w:rPr>
          <w:rFonts w:ascii="Times New Roman" w:hAnsi="Times New Roman" w:cs="Times New Roman"/>
          <w:sz w:val="24"/>
          <w:szCs w:val="24"/>
        </w:rPr>
        <w:t>przedstawia następujące wyjaśnienia:</w:t>
      </w:r>
    </w:p>
    <w:p w:rsidR="008D4A5D" w:rsidRPr="008D4A5D" w:rsidRDefault="008D4A5D" w:rsidP="00A547FE">
      <w:pPr>
        <w:jc w:val="both"/>
        <w:rPr>
          <w:rFonts w:ascii="Times New Roman" w:hAnsi="Times New Roman" w:cs="Times New Roman"/>
          <w:b/>
          <w:sz w:val="24"/>
          <w:szCs w:val="24"/>
        </w:rPr>
      </w:pPr>
      <w:r w:rsidRPr="00CE46E7">
        <w:rPr>
          <w:rFonts w:ascii="Times New Roman" w:hAnsi="Times New Roman" w:cs="Times New Roman"/>
          <w:b/>
          <w:sz w:val="24"/>
          <w:szCs w:val="24"/>
          <w:highlight w:val="lightGray"/>
        </w:rPr>
        <w:t xml:space="preserve">Pytanie 1 : </w:t>
      </w:r>
      <w:r w:rsidR="00FC3EA8" w:rsidRPr="00FC3EA8">
        <w:rPr>
          <w:rFonts w:ascii="Times New Roman" w:hAnsi="Times New Roman" w:cs="Times New Roman"/>
          <w:b/>
          <w:sz w:val="24"/>
          <w:szCs w:val="24"/>
          <w:highlight w:val="lightGray"/>
        </w:rPr>
        <w:t>Prosimy o podanie daty ostatecznego wykorzystania kredytu, gdyż w SIWZ nie została ta data podana.</w:t>
      </w:r>
    </w:p>
    <w:p w:rsidR="008D4A5D" w:rsidRPr="00527C1F" w:rsidRDefault="008D4A5D" w:rsidP="00A547FE">
      <w:pPr>
        <w:jc w:val="both"/>
        <w:rPr>
          <w:rFonts w:ascii="Times New Roman" w:hAnsi="Times New Roman" w:cs="Times New Roman"/>
          <w:sz w:val="24"/>
          <w:szCs w:val="24"/>
        </w:rPr>
      </w:pPr>
      <w:r w:rsidRPr="008D4A5D">
        <w:rPr>
          <w:rFonts w:ascii="Times New Roman" w:hAnsi="Times New Roman" w:cs="Times New Roman"/>
          <w:b/>
          <w:sz w:val="24"/>
          <w:szCs w:val="24"/>
        </w:rPr>
        <w:t xml:space="preserve">Odpowiedź Zamawiającego na pytanie 1 :  </w:t>
      </w:r>
      <w:r w:rsidR="009541B7" w:rsidRPr="009541B7">
        <w:rPr>
          <w:rFonts w:ascii="Times New Roman" w:hAnsi="Times New Roman" w:cs="Times New Roman"/>
          <w:sz w:val="24"/>
          <w:szCs w:val="24"/>
        </w:rPr>
        <w:t>Ostateczny termin wykorzystania kredytu: 31.12.2018r.</w:t>
      </w:r>
    </w:p>
    <w:p w:rsidR="008D4A5D" w:rsidRPr="008D4A5D" w:rsidRDefault="008D4A5D" w:rsidP="00A547FE">
      <w:pPr>
        <w:jc w:val="both"/>
        <w:rPr>
          <w:rFonts w:ascii="Times New Roman" w:hAnsi="Times New Roman" w:cs="Times New Roman"/>
          <w:b/>
          <w:sz w:val="24"/>
          <w:szCs w:val="24"/>
        </w:rPr>
      </w:pPr>
      <w:r w:rsidRPr="00CE46E7">
        <w:rPr>
          <w:rFonts w:ascii="Times New Roman" w:hAnsi="Times New Roman" w:cs="Times New Roman"/>
          <w:b/>
          <w:sz w:val="24"/>
          <w:szCs w:val="24"/>
          <w:highlight w:val="lightGray"/>
        </w:rPr>
        <w:t xml:space="preserve">Pytanie 2 : </w:t>
      </w:r>
      <w:r w:rsidR="00FC3EA8" w:rsidRPr="00FC3EA8">
        <w:rPr>
          <w:rFonts w:ascii="Times New Roman" w:hAnsi="Times New Roman" w:cs="Times New Roman"/>
          <w:b/>
          <w:sz w:val="24"/>
          <w:szCs w:val="24"/>
          <w:highlight w:val="lightGray"/>
        </w:rPr>
        <w:t xml:space="preserve">W rozdz. III pkt 15 SIWZ wpisano, że za spłatę kredytu lub odsetek należy przyjąć dzień wpływu należności na rachunek Wykonawcy, przy czym w pkt. 13 i 19 określono szczegółowo harmonogram spłaty odsetek i rat kapitałowych. Prosimy o wyjaśnienie zapisów pkt. 15, </w:t>
      </w:r>
      <w:r w:rsidR="00591664">
        <w:rPr>
          <w:rFonts w:ascii="Times New Roman" w:hAnsi="Times New Roman" w:cs="Times New Roman"/>
          <w:b/>
          <w:sz w:val="24"/>
          <w:szCs w:val="24"/>
          <w:highlight w:val="lightGray"/>
        </w:rPr>
        <w:t xml:space="preserve">                 </w:t>
      </w:r>
      <w:r w:rsidR="00FC3EA8" w:rsidRPr="00FC3EA8">
        <w:rPr>
          <w:rFonts w:ascii="Times New Roman" w:hAnsi="Times New Roman" w:cs="Times New Roman"/>
          <w:b/>
          <w:sz w:val="24"/>
          <w:szCs w:val="24"/>
          <w:highlight w:val="lightGray"/>
        </w:rPr>
        <w:t>w kontekście harmonogramu spłaty kredytu.</w:t>
      </w:r>
    </w:p>
    <w:p w:rsidR="008D4A5D" w:rsidRPr="008D4A5D" w:rsidRDefault="008D4A5D" w:rsidP="00A547FE">
      <w:pPr>
        <w:jc w:val="both"/>
        <w:rPr>
          <w:rFonts w:ascii="Times New Roman" w:hAnsi="Times New Roman" w:cs="Times New Roman"/>
          <w:b/>
          <w:sz w:val="24"/>
          <w:szCs w:val="24"/>
        </w:rPr>
      </w:pPr>
      <w:r w:rsidRPr="008D4A5D">
        <w:rPr>
          <w:rFonts w:ascii="Times New Roman" w:hAnsi="Times New Roman" w:cs="Times New Roman"/>
          <w:b/>
          <w:sz w:val="24"/>
          <w:szCs w:val="24"/>
        </w:rPr>
        <w:t>Odpowied</w:t>
      </w:r>
      <w:r w:rsidR="00527C1F">
        <w:rPr>
          <w:rFonts w:ascii="Times New Roman" w:hAnsi="Times New Roman" w:cs="Times New Roman"/>
          <w:b/>
          <w:sz w:val="24"/>
          <w:szCs w:val="24"/>
        </w:rPr>
        <w:t xml:space="preserve">ź Zamawiającego na pytanie 2 : </w:t>
      </w:r>
      <w:r w:rsidR="009541B7" w:rsidRPr="009541B7">
        <w:rPr>
          <w:rFonts w:ascii="Times New Roman" w:hAnsi="Times New Roman" w:cs="Times New Roman"/>
          <w:sz w:val="24"/>
          <w:szCs w:val="24"/>
        </w:rPr>
        <w:t xml:space="preserve">Spłata rat kapitałowych będzie odbywała się zgodnie </w:t>
      </w:r>
      <w:r w:rsidR="009541B7">
        <w:rPr>
          <w:rFonts w:ascii="Times New Roman" w:hAnsi="Times New Roman" w:cs="Times New Roman"/>
          <w:sz w:val="24"/>
          <w:szCs w:val="24"/>
        </w:rPr>
        <w:t xml:space="preserve">           </w:t>
      </w:r>
      <w:r w:rsidR="009541B7" w:rsidRPr="009541B7">
        <w:rPr>
          <w:rFonts w:ascii="Times New Roman" w:hAnsi="Times New Roman" w:cs="Times New Roman"/>
          <w:sz w:val="24"/>
          <w:szCs w:val="24"/>
        </w:rPr>
        <w:t>z harmonogramem określonym w rozdziale III pkt.20</w:t>
      </w:r>
    </w:p>
    <w:p w:rsidR="008D4A5D" w:rsidRPr="008D4A5D" w:rsidRDefault="008D4A5D" w:rsidP="00A547FE">
      <w:pPr>
        <w:jc w:val="both"/>
        <w:rPr>
          <w:rFonts w:ascii="Times New Roman" w:hAnsi="Times New Roman" w:cs="Times New Roman"/>
          <w:b/>
          <w:sz w:val="24"/>
          <w:szCs w:val="24"/>
        </w:rPr>
      </w:pPr>
      <w:r w:rsidRPr="00CE46E7">
        <w:rPr>
          <w:rFonts w:ascii="Times New Roman" w:hAnsi="Times New Roman" w:cs="Times New Roman"/>
          <w:b/>
          <w:sz w:val="24"/>
          <w:szCs w:val="24"/>
          <w:highlight w:val="lightGray"/>
        </w:rPr>
        <w:t xml:space="preserve">Pytanie 3 : </w:t>
      </w:r>
      <w:r w:rsidR="00FC3EA8" w:rsidRPr="00FC3EA8">
        <w:rPr>
          <w:rFonts w:ascii="Times New Roman" w:hAnsi="Times New Roman" w:cs="Times New Roman"/>
          <w:b/>
          <w:sz w:val="24"/>
          <w:szCs w:val="24"/>
          <w:highlight w:val="lightGray"/>
        </w:rPr>
        <w:t>W rozdz. III pkt. 23 i 24, jest zastrzeżenie możliwości wydłużenia terminu spłaty kredytu oraz rat kredytu. Istotne zmiany warunków umowy są możliwe za zgodą obu stron umowy. Czy Zamawiający wyraża zgodę na dodanie zapisu w tych punktach, że zmiany takie mogą być wprowadzone aneksem do umowy kredytu za zgodą obu stron umowy?</w:t>
      </w:r>
    </w:p>
    <w:p w:rsidR="008D4A5D" w:rsidRPr="00C846DB" w:rsidRDefault="008D4A5D" w:rsidP="00A547FE">
      <w:pPr>
        <w:jc w:val="both"/>
        <w:rPr>
          <w:rFonts w:ascii="Times New Roman" w:hAnsi="Times New Roman" w:cs="Times New Roman"/>
          <w:sz w:val="24"/>
          <w:szCs w:val="24"/>
        </w:rPr>
      </w:pPr>
      <w:r w:rsidRPr="008D4A5D">
        <w:rPr>
          <w:rFonts w:ascii="Times New Roman" w:hAnsi="Times New Roman" w:cs="Times New Roman"/>
          <w:b/>
          <w:sz w:val="24"/>
          <w:szCs w:val="24"/>
        </w:rPr>
        <w:t xml:space="preserve">Odpowiedź Zamawiającego na pytanie 3 :  </w:t>
      </w:r>
      <w:r w:rsidR="00474E95" w:rsidRPr="00474E95">
        <w:rPr>
          <w:rFonts w:ascii="Times New Roman" w:hAnsi="Times New Roman" w:cs="Times New Roman"/>
          <w:sz w:val="24"/>
          <w:szCs w:val="24"/>
        </w:rPr>
        <w:t>Tak</w:t>
      </w:r>
      <w:r w:rsidR="00474E95">
        <w:rPr>
          <w:rFonts w:ascii="Times New Roman" w:hAnsi="Times New Roman" w:cs="Times New Roman"/>
          <w:sz w:val="24"/>
          <w:szCs w:val="24"/>
        </w:rPr>
        <w:t>.</w:t>
      </w:r>
    </w:p>
    <w:p w:rsidR="008D4A5D" w:rsidRPr="008D4A5D" w:rsidRDefault="008D4A5D" w:rsidP="00A547FE">
      <w:pPr>
        <w:jc w:val="both"/>
        <w:rPr>
          <w:rFonts w:ascii="Times New Roman" w:hAnsi="Times New Roman" w:cs="Times New Roman"/>
          <w:b/>
          <w:sz w:val="24"/>
          <w:szCs w:val="24"/>
        </w:rPr>
      </w:pPr>
      <w:r w:rsidRPr="00CE46E7">
        <w:rPr>
          <w:rFonts w:ascii="Times New Roman" w:hAnsi="Times New Roman" w:cs="Times New Roman"/>
          <w:b/>
          <w:sz w:val="24"/>
          <w:szCs w:val="24"/>
          <w:highlight w:val="lightGray"/>
        </w:rPr>
        <w:t xml:space="preserve">Pytanie 4 : </w:t>
      </w:r>
      <w:r w:rsidR="00FC3EA8" w:rsidRPr="00FC3EA8">
        <w:rPr>
          <w:rFonts w:ascii="Times New Roman" w:hAnsi="Times New Roman" w:cs="Times New Roman"/>
          <w:b/>
          <w:sz w:val="24"/>
          <w:szCs w:val="24"/>
          <w:highlight w:val="lightGray"/>
        </w:rPr>
        <w:t xml:space="preserve">Z uwagi na rozbieżność, co do lat okresu kredytowania (w rozdz. III pkt 2 podany jest okres 12 lat, w rodz. XVIII pkt. 4 </w:t>
      </w:r>
      <w:proofErr w:type="spellStart"/>
      <w:r w:rsidR="00FC3EA8" w:rsidRPr="00FC3EA8">
        <w:rPr>
          <w:rFonts w:ascii="Times New Roman" w:hAnsi="Times New Roman" w:cs="Times New Roman"/>
          <w:b/>
          <w:sz w:val="24"/>
          <w:szCs w:val="24"/>
          <w:highlight w:val="lightGray"/>
        </w:rPr>
        <w:t>ppk</w:t>
      </w:r>
      <w:proofErr w:type="spellEnd"/>
      <w:r w:rsidR="00FC3EA8" w:rsidRPr="00FC3EA8">
        <w:rPr>
          <w:rFonts w:ascii="Times New Roman" w:hAnsi="Times New Roman" w:cs="Times New Roman"/>
          <w:b/>
          <w:sz w:val="24"/>
          <w:szCs w:val="24"/>
          <w:highlight w:val="lightGray"/>
        </w:rPr>
        <w:t>. a, okres 10 lat), prosimy o uściślenie ww. okresu kredytowania.</w:t>
      </w:r>
    </w:p>
    <w:p w:rsidR="008D4A5D" w:rsidRPr="008D4A5D" w:rsidRDefault="008D4A5D" w:rsidP="00A547FE">
      <w:pPr>
        <w:jc w:val="both"/>
        <w:rPr>
          <w:rFonts w:ascii="Times New Roman" w:hAnsi="Times New Roman" w:cs="Times New Roman"/>
          <w:b/>
          <w:sz w:val="24"/>
          <w:szCs w:val="24"/>
        </w:rPr>
      </w:pPr>
      <w:r w:rsidRPr="008D4A5D">
        <w:rPr>
          <w:rFonts w:ascii="Times New Roman" w:hAnsi="Times New Roman" w:cs="Times New Roman"/>
          <w:b/>
          <w:sz w:val="24"/>
          <w:szCs w:val="24"/>
        </w:rPr>
        <w:t>Odpowied</w:t>
      </w:r>
      <w:r w:rsidR="00474E95">
        <w:rPr>
          <w:rFonts w:ascii="Times New Roman" w:hAnsi="Times New Roman" w:cs="Times New Roman"/>
          <w:b/>
          <w:sz w:val="24"/>
          <w:szCs w:val="24"/>
        </w:rPr>
        <w:t xml:space="preserve">ź Zamawiającego na pytanie 4 : </w:t>
      </w:r>
      <w:r w:rsidR="00474E95" w:rsidRPr="00474E95">
        <w:rPr>
          <w:rFonts w:ascii="Times New Roman" w:hAnsi="Times New Roman" w:cs="Times New Roman"/>
          <w:sz w:val="24"/>
          <w:szCs w:val="24"/>
        </w:rPr>
        <w:t>Okres kredytowania wynosi 12 lat z uwzględnieniem karencji w spłacie kapitału.</w:t>
      </w:r>
    </w:p>
    <w:p w:rsidR="008D4A5D" w:rsidRPr="008D4A5D" w:rsidRDefault="008D4A5D" w:rsidP="00A547FE">
      <w:pPr>
        <w:jc w:val="both"/>
        <w:rPr>
          <w:rFonts w:ascii="Times New Roman" w:hAnsi="Times New Roman" w:cs="Times New Roman"/>
          <w:b/>
          <w:sz w:val="24"/>
          <w:szCs w:val="24"/>
        </w:rPr>
      </w:pPr>
      <w:r w:rsidRPr="00CE46E7">
        <w:rPr>
          <w:rFonts w:ascii="Times New Roman" w:hAnsi="Times New Roman" w:cs="Times New Roman"/>
          <w:b/>
          <w:sz w:val="24"/>
          <w:szCs w:val="24"/>
          <w:highlight w:val="lightGray"/>
        </w:rPr>
        <w:t>Pytanie 5 :</w:t>
      </w:r>
      <w:r w:rsidR="00C846DB" w:rsidRPr="00CE46E7">
        <w:rPr>
          <w:rFonts w:ascii="Times New Roman" w:hAnsi="Times New Roman" w:cs="Times New Roman"/>
          <w:b/>
          <w:sz w:val="24"/>
          <w:szCs w:val="24"/>
          <w:highlight w:val="lightGray"/>
        </w:rPr>
        <w:t xml:space="preserve"> </w:t>
      </w:r>
      <w:r w:rsidR="00FC3EA8" w:rsidRPr="00FC3EA8">
        <w:rPr>
          <w:rFonts w:ascii="Times New Roman" w:hAnsi="Times New Roman" w:cs="Times New Roman"/>
          <w:b/>
          <w:sz w:val="24"/>
          <w:szCs w:val="24"/>
          <w:highlight w:val="lightGray"/>
        </w:rPr>
        <w:t xml:space="preserve">W rozdz. XVIII pkt. 4 </w:t>
      </w:r>
      <w:proofErr w:type="spellStart"/>
      <w:r w:rsidR="00FC3EA8" w:rsidRPr="00FC3EA8">
        <w:rPr>
          <w:rFonts w:ascii="Times New Roman" w:hAnsi="Times New Roman" w:cs="Times New Roman"/>
          <w:b/>
          <w:sz w:val="24"/>
          <w:szCs w:val="24"/>
          <w:highlight w:val="lightGray"/>
        </w:rPr>
        <w:t>ppk</w:t>
      </w:r>
      <w:proofErr w:type="spellEnd"/>
      <w:r w:rsidR="00FC3EA8" w:rsidRPr="00FC3EA8">
        <w:rPr>
          <w:rFonts w:ascii="Times New Roman" w:hAnsi="Times New Roman" w:cs="Times New Roman"/>
          <w:b/>
          <w:sz w:val="24"/>
          <w:szCs w:val="24"/>
          <w:highlight w:val="lightGray"/>
        </w:rPr>
        <w:t>. a, kwota kredytu określona słownie, nie jest zgodna z kwotą określoną liczbowo.</w:t>
      </w:r>
    </w:p>
    <w:p w:rsidR="008D4A5D" w:rsidRPr="00C846DB" w:rsidRDefault="008D4A5D" w:rsidP="00A547FE">
      <w:pPr>
        <w:jc w:val="both"/>
        <w:rPr>
          <w:rFonts w:ascii="Times New Roman" w:hAnsi="Times New Roman" w:cs="Times New Roman"/>
          <w:sz w:val="24"/>
          <w:szCs w:val="24"/>
        </w:rPr>
      </w:pPr>
      <w:r w:rsidRPr="008D4A5D">
        <w:rPr>
          <w:rFonts w:ascii="Times New Roman" w:hAnsi="Times New Roman" w:cs="Times New Roman"/>
          <w:b/>
          <w:sz w:val="24"/>
          <w:szCs w:val="24"/>
        </w:rPr>
        <w:lastRenderedPageBreak/>
        <w:t xml:space="preserve">Odpowiedź Zamawiającego na pytanie 5 :  </w:t>
      </w:r>
      <w:r w:rsidR="00C95246" w:rsidRPr="00C95246">
        <w:rPr>
          <w:rFonts w:ascii="Times New Roman" w:hAnsi="Times New Roman" w:cs="Times New Roman"/>
          <w:sz w:val="24"/>
          <w:szCs w:val="24"/>
        </w:rPr>
        <w:t>Kwota kredytu: 2.156.656,55 zł (słownie: dwa miliony sto pięćdziesiąt sześć tysięcy sześćset pięćdziesiąt sześć złotych 55/100)</w:t>
      </w:r>
    </w:p>
    <w:p w:rsidR="00C846DB" w:rsidRPr="00CE46E7" w:rsidRDefault="008D4A5D" w:rsidP="00A547FE">
      <w:pPr>
        <w:jc w:val="both"/>
        <w:rPr>
          <w:rFonts w:ascii="Times New Roman" w:hAnsi="Times New Roman" w:cs="Times New Roman"/>
          <w:b/>
          <w:sz w:val="24"/>
          <w:szCs w:val="24"/>
          <w:highlight w:val="lightGray"/>
        </w:rPr>
      </w:pPr>
      <w:r w:rsidRPr="00CE46E7">
        <w:rPr>
          <w:rFonts w:ascii="Times New Roman" w:hAnsi="Times New Roman" w:cs="Times New Roman"/>
          <w:b/>
          <w:sz w:val="24"/>
          <w:szCs w:val="24"/>
          <w:highlight w:val="lightGray"/>
        </w:rPr>
        <w:t xml:space="preserve">Pytanie 6 : </w:t>
      </w:r>
      <w:r w:rsidR="00FC3EA8" w:rsidRPr="00FC3EA8">
        <w:rPr>
          <w:rFonts w:ascii="Times New Roman" w:hAnsi="Times New Roman" w:cs="Times New Roman"/>
          <w:b/>
          <w:sz w:val="24"/>
          <w:szCs w:val="24"/>
          <w:highlight w:val="lightGray"/>
        </w:rPr>
        <w:t>Wnioskowany okres karencji jest do 31.10.2020 r., a spłata pierwszej raty jest określona na 30.11.2020 r., to uwzględniając pierwszą spłatę kredytu - karencja w spłacie jest do 29.11.2020 r., a nie do 31.10.2020 r.</w:t>
      </w:r>
    </w:p>
    <w:p w:rsidR="008D4A5D" w:rsidRPr="00C846DB" w:rsidRDefault="008D4A5D" w:rsidP="00A547FE">
      <w:pPr>
        <w:jc w:val="both"/>
        <w:rPr>
          <w:rFonts w:ascii="Times New Roman" w:hAnsi="Times New Roman" w:cs="Times New Roman"/>
          <w:sz w:val="24"/>
          <w:szCs w:val="24"/>
        </w:rPr>
      </w:pPr>
      <w:r w:rsidRPr="008D4A5D">
        <w:rPr>
          <w:rFonts w:ascii="Times New Roman" w:hAnsi="Times New Roman" w:cs="Times New Roman"/>
          <w:b/>
          <w:sz w:val="24"/>
          <w:szCs w:val="24"/>
        </w:rPr>
        <w:t xml:space="preserve">Odpowiedź Zamawiającego na pytanie 6 :  </w:t>
      </w:r>
      <w:r w:rsidR="004F5724" w:rsidRPr="004F5724">
        <w:rPr>
          <w:rFonts w:ascii="Times New Roman" w:hAnsi="Times New Roman" w:cs="Times New Roman"/>
          <w:sz w:val="24"/>
          <w:szCs w:val="24"/>
        </w:rPr>
        <w:t>Karencja w spłacie kredytu jest do dnia 29 listopada 2020 r.</w:t>
      </w:r>
    </w:p>
    <w:p w:rsidR="008D4A5D" w:rsidRPr="008D4A5D" w:rsidRDefault="008D4A5D" w:rsidP="00A547FE">
      <w:pPr>
        <w:jc w:val="both"/>
        <w:rPr>
          <w:rFonts w:ascii="Times New Roman" w:hAnsi="Times New Roman" w:cs="Times New Roman"/>
          <w:b/>
          <w:sz w:val="24"/>
          <w:szCs w:val="24"/>
        </w:rPr>
      </w:pPr>
      <w:r w:rsidRPr="00CE46E7">
        <w:rPr>
          <w:rFonts w:ascii="Times New Roman" w:hAnsi="Times New Roman" w:cs="Times New Roman"/>
          <w:b/>
          <w:sz w:val="24"/>
          <w:szCs w:val="24"/>
          <w:highlight w:val="lightGray"/>
        </w:rPr>
        <w:t>Pytanie 7 :</w:t>
      </w:r>
      <w:r w:rsidR="00C846DB" w:rsidRPr="00CE46E7">
        <w:rPr>
          <w:rFonts w:ascii="Times New Roman" w:hAnsi="Times New Roman" w:cs="Times New Roman"/>
          <w:b/>
          <w:sz w:val="24"/>
          <w:szCs w:val="24"/>
          <w:highlight w:val="lightGray"/>
        </w:rPr>
        <w:t xml:space="preserve"> </w:t>
      </w:r>
      <w:r w:rsidR="000C1290" w:rsidRPr="000C1290">
        <w:rPr>
          <w:rFonts w:ascii="Times New Roman" w:hAnsi="Times New Roman" w:cs="Times New Roman"/>
          <w:b/>
          <w:sz w:val="24"/>
          <w:szCs w:val="24"/>
          <w:highlight w:val="lightGray"/>
        </w:rPr>
        <w:t xml:space="preserve">W rozdz. XVIII pkt. 4 </w:t>
      </w:r>
      <w:proofErr w:type="spellStart"/>
      <w:r w:rsidR="000C1290" w:rsidRPr="000C1290">
        <w:rPr>
          <w:rFonts w:ascii="Times New Roman" w:hAnsi="Times New Roman" w:cs="Times New Roman"/>
          <w:b/>
          <w:sz w:val="24"/>
          <w:szCs w:val="24"/>
          <w:highlight w:val="lightGray"/>
        </w:rPr>
        <w:t>ppk</w:t>
      </w:r>
      <w:proofErr w:type="spellEnd"/>
      <w:r w:rsidR="000C1290" w:rsidRPr="000C1290">
        <w:rPr>
          <w:rFonts w:ascii="Times New Roman" w:hAnsi="Times New Roman" w:cs="Times New Roman"/>
          <w:b/>
          <w:sz w:val="24"/>
          <w:szCs w:val="24"/>
          <w:highlight w:val="lightGray"/>
        </w:rPr>
        <w:t xml:space="preserve">. d są dwa </w:t>
      </w:r>
      <w:proofErr w:type="spellStart"/>
      <w:r w:rsidR="000C1290" w:rsidRPr="000C1290">
        <w:rPr>
          <w:rFonts w:ascii="Times New Roman" w:hAnsi="Times New Roman" w:cs="Times New Roman"/>
          <w:b/>
          <w:sz w:val="24"/>
          <w:szCs w:val="24"/>
          <w:highlight w:val="lightGray"/>
        </w:rPr>
        <w:t>tirety</w:t>
      </w:r>
      <w:proofErr w:type="spellEnd"/>
      <w:r w:rsidR="000C1290" w:rsidRPr="000C1290">
        <w:rPr>
          <w:rFonts w:ascii="Times New Roman" w:hAnsi="Times New Roman" w:cs="Times New Roman"/>
          <w:b/>
          <w:sz w:val="24"/>
          <w:szCs w:val="24"/>
          <w:highlight w:val="lightGray"/>
        </w:rPr>
        <w:t xml:space="preserve">, w pierwszym </w:t>
      </w:r>
      <w:proofErr w:type="spellStart"/>
      <w:r w:rsidR="000C1290" w:rsidRPr="000C1290">
        <w:rPr>
          <w:rFonts w:ascii="Times New Roman" w:hAnsi="Times New Roman" w:cs="Times New Roman"/>
          <w:b/>
          <w:sz w:val="24"/>
          <w:szCs w:val="24"/>
          <w:highlight w:val="lightGray"/>
        </w:rPr>
        <w:t>tirecie</w:t>
      </w:r>
      <w:proofErr w:type="spellEnd"/>
      <w:r w:rsidR="000C1290" w:rsidRPr="000C1290">
        <w:rPr>
          <w:rFonts w:ascii="Times New Roman" w:hAnsi="Times New Roman" w:cs="Times New Roman"/>
          <w:b/>
          <w:sz w:val="24"/>
          <w:szCs w:val="24"/>
          <w:highlight w:val="lightGray"/>
        </w:rPr>
        <w:t xml:space="preserve"> jest odwołanie do uchwały Rady Gminy, „o której mowa w </w:t>
      </w:r>
      <w:proofErr w:type="spellStart"/>
      <w:r w:rsidR="000C1290" w:rsidRPr="000C1290">
        <w:rPr>
          <w:rFonts w:ascii="Times New Roman" w:hAnsi="Times New Roman" w:cs="Times New Roman"/>
          <w:b/>
          <w:sz w:val="24"/>
          <w:szCs w:val="24"/>
          <w:highlight w:val="lightGray"/>
        </w:rPr>
        <w:t>tirecie</w:t>
      </w:r>
      <w:proofErr w:type="spellEnd"/>
      <w:r w:rsidR="000C1290" w:rsidRPr="000C1290">
        <w:rPr>
          <w:rFonts w:ascii="Times New Roman" w:hAnsi="Times New Roman" w:cs="Times New Roman"/>
          <w:b/>
          <w:sz w:val="24"/>
          <w:szCs w:val="24"/>
          <w:highlight w:val="lightGray"/>
        </w:rPr>
        <w:t xml:space="preserve"> pierwszym”. Prosimy o wskazanie, o jaką uchwałę Rady Gminy chodzi.</w:t>
      </w:r>
    </w:p>
    <w:p w:rsidR="004F5724" w:rsidRPr="004F5724" w:rsidRDefault="008D4A5D" w:rsidP="004F5724">
      <w:pPr>
        <w:jc w:val="both"/>
        <w:rPr>
          <w:rFonts w:ascii="Times New Roman" w:hAnsi="Times New Roman" w:cs="Times New Roman"/>
          <w:sz w:val="24"/>
          <w:szCs w:val="24"/>
        </w:rPr>
      </w:pPr>
      <w:r w:rsidRPr="008D4A5D">
        <w:rPr>
          <w:rFonts w:ascii="Times New Roman" w:hAnsi="Times New Roman" w:cs="Times New Roman"/>
          <w:b/>
          <w:sz w:val="24"/>
          <w:szCs w:val="24"/>
        </w:rPr>
        <w:t xml:space="preserve">Odpowiedź Zamawiającego na pytanie 7 :  </w:t>
      </w:r>
      <w:r w:rsidR="004F5724" w:rsidRPr="004F5724">
        <w:rPr>
          <w:rFonts w:ascii="Times New Roman" w:hAnsi="Times New Roman" w:cs="Times New Roman"/>
          <w:sz w:val="24"/>
          <w:szCs w:val="24"/>
        </w:rPr>
        <w:t xml:space="preserve">Rozdz. XVIII pkt. 4 </w:t>
      </w:r>
      <w:proofErr w:type="spellStart"/>
      <w:r w:rsidR="004F5724" w:rsidRPr="004F5724">
        <w:rPr>
          <w:rFonts w:ascii="Times New Roman" w:hAnsi="Times New Roman" w:cs="Times New Roman"/>
          <w:sz w:val="24"/>
          <w:szCs w:val="24"/>
        </w:rPr>
        <w:t>ppk</w:t>
      </w:r>
      <w:proofErr w:type="spellEnd"/>
      <w:r w:rsidR="004F5724" w:rsidRPr="004F5724">
        <w:rPr>
          <w:rFonts w:ascii="Times New Roman" w:hAnsi="Times New Roman" w:cs="Times New Roman"/>
          <w:sz w:val="24"/>
          <w:szCs w:val="24"/>
        </w:rPr>
        <w:t>. d)</w:t>
      </w:r>
    </w:p>
    <w:p w:rsidR="008D4A5D" w:rsidRPr="004F5724" w:rsidRDefault="004F5724" w:rsidP="004F5724">
      <w:pPr>
        <w:jc w:val="both"/>
        <w:rPr>
          <w:rFonts w:ascii="Times New Roman" w:hAnsi="Times New Roman" w:cs="Times New Roman"/>
          <w:sz w:val="24"/>
          <w:szCs w:val="24"/>
        </w:rPr>
      </w:pPr>
      <w:r w:rsidRPr="004F5724">
        <w:rPr>
          <w:rFonts w:ascii="Times New Roman" w:hAnsi="Times New Roman" w:cs="Times New Roman"/>
          <w:sz w:val="24"/>
          <w:szCs w:val="24"/>
        </w:rPr>
        <w:t xml:space="preserve">- Zamawiający przewiduje zmianę w zakresie harmonogramu spłaty rat kapitałowych oraz określonej kwoty kredytu w przypadku przedterminowej spłaty jakiejkolwiek części kredytu lub całości zadłużenia </w:t>
      </w:r>
      <w:r>
        <w:rPr>
          <w:rFonts w:ascii="Times New Roman" w:hAnsi="Times New Roman" w:cs="Times New Roman"/>
          <w:sz w:val="24"/>
          <w:szCs w:val="24"/>
        </w:rPr>
        <w:t xml:space="preserve">    </w:t>
      </w:r>
      <w:r w:rsidRPr="004F5724">
        <w:rPr>
          <w:rFonts w:ascii="Times New Roman" w:hAnsi="Times New Roman" w:cs="Times New Roman"/>
          <w:sz w:val="24"/>
          <w:szCs w:val="24"/>
        </w:rPr>
        <w:t>z tytułu kredytu.</w:t>
      </w:r>
    </w:p>
    <w:p w:rsidR="00591664" w:rsidRPr="00591664" w:rsidRDefault="008D4A5D" w:rsidP="00591664">
      <w:pPr>
        <w:jc w:val="both"/>
        <w:rPr>
          <w:rFonts w:ascii="Times New Roman" w:hAnsi="Times New Roman" w:cs="Times New Roman"/>
          <w:b/>
          <w:sz w:val="24"/>
          <w:szCs w:val="24"/>
          <w:highlight w:val="lightGray"/>
        </w:rPr>
      </w:pPr>
      <w:r w:rsidRPr="00CE46E7">
        <w:rPr>
          <w:rFonts w:ascii="Times New Roman" w:hAnsi="Times New Roman" w:cs="Times New Roman"/>
          <w:b/>
          <w:sz w:val="24"/>
          <w:szCs w:val="24"/>
          <w:highlight w:val="lightGray"/>
        </w:rPr>
        <w:t xml:space="preserve">Pytanie 8 : </w:t>
      </w:r>
      <w:r w:rsidR="00591664" w:rsidRPr="00591664">
        <w:rPr>
          <w:rFonts w:ascii="Times New Roman" w:hAnsi="Times New Roman" w:cs="Times New Roman"/>
          <w:b/>
          <w:sz w:val="24"/>
          <w:szCs w:val="24"/>
          <w:highlight w:val="lightGray"/>
        </w:rPr>
        <w:t xml:space="preserve">Czy Zamawiający posiada zobowiązania nieujęte w kwocie zadłużenia </w:t>
      </w:r>
      <w:r w:rsidR="00591664">
        <w:rPr>
          <w:rFonts w:ascii="Times New Roman" w:hAnsi="Times New Roman" w:cs="Times New Roman"/>
          <w:b/>
          <w:sz w:val="24"/>
          <w:szCs w:val="24"/>
          <w:highlight w:val="lightGray"/>
        </w:rPr>
        <w:t xml:space="preserve">                             </w:t>
      </w:r>
      <w:r w:rsidR="00591664" w:rsidRPr="00591664">
        <w:rPr>
          <w:rFonts w:ascii="Times New Roman" w:hAnsi="Times New Roman" w:cs="Times New Roman"/>
          <w:b/>
          <w:sz w:val="24"/>
          <w:szCs w:val="24"/>
          <w:highlight w:val="lightGray"/>
        </w:rPr>
        <w:t xml:space="preserve">w sprawozdaniach finansowych wynikających z: </w:t>
      </w:r>
    </w:p>
    <w:p w:rsidR="00591664" w:rsidRPr="00591664" w:rsidRDefault="00591664" w:rsidP="00591664">
      <w:pPr>
        <w:ind w:left="426"/>
        <w:jc w:val="both"/>
        <w:rPr>
          <w:rFonts w:ascii="Times New Roman" w:hAnsi="Times New Roman" w:cs="Times New Roman"/>
          <w:b/>
          <w:sz w:val="24"/>
          <w:szCs w:val="24"/>
          <w:highlight w:val="lightGray"/>
        </w:rPr>
      </w:pPr>
      <w:r w:rsidRPr="00591664">
        <w:rPr>
          <w:rFonts w:ascii="Times New Roman" w:hAnsi="Times New Roman" w:cs="Times New Roman"/>
          <w:b/>
          <w:sz w:val="24"/>
          <w:szCs w:val="24"/>
          <w:highlight w:val="lightGray"/>
        </w:rPr>
        <w:t>a.</w:t>
      </w:r>
      <w:r w:rsidRPr="00591664">
        <w:rPr>
          <w:rFonts w:ascii="Times New Roman" w:hAnsi="Times New Roman" w:cs="Times New Roman"/>
          <w:b/>
          <w:sz w:val="24"/>
          <w:szCs w:val="24"/>
          <w:highlight w:val="lightGray"/>
        </w:rPr>
        <w:tab/>
        <w:t>umów (w tym również deklaracji, oświadczeń, listów wspierających itp.), które określają formę wsparcia finansowego udzielonego spółkom komunalnym (np. poprzez dopłaty do kapitału, podwyższenie kapitału, odkup akcji albo udziałów, przekazanie dotacji, udzielenie rekompensaty za świadczone usługi) w związku z realizowanymi przez te spółki przedsięwzięciami inwestycyjnymi, wraz z informacją o tych przedsięwzięciach,</w:t>
      </w:r>
    </w:p>
    <w:p w:rsidR="00591664" w:rsidRPr="00591664" w:rsidRDefault="00591664" w:rsidP="00591664">
      <w:pPr>
        <w:ind w:left="426"/>
        <w:jc w:val="both"/>
        <w:rPr>
          <w:rFonts w:ascii="Times New Roman" w:hAnsi="Times New Roman" w:cs="Times New Roman"/>
          <w:b/>
          <w:sz w:val="24"/>
          <w:szCs w:val="24"/>
          <w:highlight w:val="lightGray"/>
        </w:rPr>
      </w:pPr>
      <w:r w:rsidRPr="00591664">
        <w:rPr>
          <w:rFonts w:ascii="Times New Roman" w:hAnsi="Times New Roman" w:cs="Times New Roman"/>
          <w:b/>
          <w:sz w:val="24"/>
          <w:szCs w:val="24"/>
          <w:highlight w:val="lightGray"/>
        </w:rPr>
        <w:t>b.</w:t>
      </w:r>
      <w:r w:rsidRPr="00591664">
        <w:rPr>
          <w:rFonts w:ascii="Times New Roman" w:hAnsi="Times New Roman" w:cs="Times New Roman"/>
          <w:b/>
          <w:sz w:val="24"/>
          <w:szCs w:val="24"/>
          <w:highlight w:val="lightGray"/>
        </w:rPr>
        <w:tab/>
        <w:t>sprzedaży zwrotnej składników majątku komunalnego,</w:t>
      </w:r>
    </w:p>
    <w:p w:rsidR="00591664" w:rsidRPr="00591664" w:rsidRDefault="00591664" w:rsidP="00591664">
      <w:pPr>
        <w:ind w:left="426"/>
        <w:jc w:val="both"/>
        <w:rPr>
          <w:rFonts w:ascii="Times New Roman" w:hAnsi="Times New Roman" w:cs="Times New Roman"/>
          <w:b/>
          <w:sz w:val="24"/>
          <w:szCs w:val="24"/>
          <w:highlight w:val="lightGray"/>
        </w:rPr>
      </w:pPr>
      <w:r w:rsidRPr="00591664">
        <w:rPr>
          <w:rFonts w:ascii="Times New Roman" w:hAnsi="Times New Roman" w:cs="Times New Roman"/>
          <w:b/>
          <w:sz w:val="24"/>
          <w:szCs w:val="24"/>
          <w:highlight w:val="lightGray"/>
        </w:rPr>
        <w:t>c.</w:t>
      </w:r>
      <w:r w:rsidRPr="00591664">
        <w:rPr>
          <w:rFonts w:ascii="Times New Roman" w:hAnsi="Times New Roman" w:cs="Times New Roman"/>
          <w:b/>
          <w:sz w:val="24"/>
          <w:szCs w:val="24"/>
          <w:highlight w:val="lightGray"/>
        </w:rPr>
        <w:tab/>
        <w:t>leasingu zwrotnego składników majątku komunalnego,</w:t>
      </w:r>
    </w:p>
    <w:p w:rsidR="00591664" w:rsidRPr="00591664" w:rsidRDefault="00591664" w:rsidP="00591664">
      <w:pPr>
        <w:ind w:left="426"/>
        <w:jc w:val="both"/>
        <w:rPr>
          <w:rFonts w:ascii="Times New Roman" w:hAnsi="Times New Roman" w:cs="Times New Roman"/>
          <w:b/>
          <w:sz w:val="24"/>
          <w:szCs w:val="24"/>
          <w:highlight w:val="lightGray"/>
        </w:rPr>
      </w:pPr>
      <w:r w:rsidRPr="00591664">
        <w:rPr>
          <w:rFonts w:ascii="Times New Roman" w:hAnsi="Times New Roman" w:cs="Times New Roman"/>
          <w:b/>
          <w:sz w:val="24"/>
          <w:szCs w:val="24"/>
          <w:highlight w:val="lightGray"/>
        </w:rPr>
        <w:t>d.</w:t>
      </w:r>
      <w:r w:rsidRPr="00591664">
        <w:rPr>
          <w:rFonts w:ascii="Times New Roman" w:hAnsi="Times New Roman" w:cs="Times New Roman"/>
          <w:b/>
          <w:sz w:val="24"/>
          <w:szCs w:val="24"/>
          <w:highlight w:val="lightGray"/>
        </w:rPr>
        <w:tab/>
        <w:t>płatności ratalnej, dokonywanej przez okres dłuższy niż 12 miesięcy, za wykonane dostawy lub zrealizowane usługi na rzecz jednostki,</w:t>
      </w:r>
    </w:p>
    <w:p w:rsidR="008D4A5D" w:rsidRPr="008D4A5D" w:rsidRDefault="00591664" w:rsidP="00591664">
      <w:pPr>
        <w:ind w:left="426"/>
        <w:jc w:val="both"/>
        <w:rPr>
          <w:rFonts w:ascii="Times New Roman" w:hAnsi="Times New Roman" w:cs="Times New Roman"/>
          <w:b/>
          <w:sz w:val="24"/>
          <w:szCs w:val="24"/>
        </w:rPr>
      </w:pPr>
      <w:r w:rsidRPr="00591664">
        <w:rPr>
          <w:rFonts w:ascii="Times New Roman" w:hAnsi="Times New Roman" w:cs="Times New Roman"/>
          <w:b/>
          <w:sz w:val="24"/>
          <w:szCs w:val="24"/>
          <w:highlight w:val="lightGray"/>
        </w:rPr>
        <w:t>e.</w:t>
      </w:r>
      <w:r w:rsidRPr="00591664">
        <w:rPr>
          <w:rFonts w:ascii="Times New Roman" w:hAnsi="Times New Roman" w:cs="Times New Roman"/>
          <w:b/>
          <w:sz w:val="24"/>
          <w:szCs w:val="24"/>
          <w:highlight w:val="lightGray"/>
        </w:rPr>
        <w:tab/>
        <w:t xml:space="preserve">spłaty wierzyciela jednostki samorządu terytorialnego dokonanej przez osobę trzecią </w:t>
      </w:r>
      <w:r>
        <w:rPr>
          <w:rFonts w:ascii="Times New Roman" w:hAnsi="Times New Roman" w:cs="Times New Roman"/>
          <w:b/>
          <w:sz w:val="24"/>
          <w:szCs w:val="24"/>
          <w:highlight w:val="lightGray"/>
        </w:rPr>
        <w:t xml:space="preserve">           </w:t>
      </w:r>
      <w:r w:rsidRPr="00591664">
        <w:rPr>
          <w:rFonts w:ascii="Times New Roman" w:hAnsi="Times New Roman" w:cs="Times New Roman"/>
          <w:b/>
          <w:sz w:val="24"/>
          <w:szCs w:val="24"/>
          <w:highlight w:val="lightGray"/>
        </w:rPr>
        <w:t xml:space="preserve">w trybie określonym w art. 518 ustawy – Kodeks cywilny (tzw. subrogacji) wraz </w:t>
      </w:r>
      <w:r>
        <w:rPr>
          <w:rFonts w:ascii="Times New Roman" w:hAnsi="Times New Roman" w:cs="Times New Roman"/>
          <w:b/>
          <w:sz w:val="24"/>
          <w:szCs w:val="24"/>
          <w:highlight w:val="lightGray"/>
        </w:rPr>
        <w:t xml:space="preserve">                         </w:t>
      </w:r>
      <w:r w:rsidRPr="00591664">
        <w:rPr>
          <w:rFonts w:ascii="Times New Roman" w:hAnsi="Times New Roman" w:cs="Times New Roman"/>
          <w:b/>
          <w:sz w:val="24"/>
          <w:szCs w:val="24"/>
          <w:highlight w:val="lightGray"/>
        </w:rPr>
        <w:t>z restrukturyzacją zadłużenia</w:t>
      </w:r>
    </w:p>
    <w:p w:rsidR="008D4A5D" w:rsidRDefault="008D4A5D" w:rsidP="00A547FE">
      <w:pPr>
        <w:jc w:val="both"/>
        <w:rPr>
          <w:rFonts w:ascii="Times New Roman" w:hAnsi="Times New Roman" w:cs="Times New Roman"/>
          <w:b/>
          <w:sz w:val="24"/>
          <w:szCs w:val="24"/>
        </w:rPr>
      </w:pPr>
      <w:r w:rsidRPr="008D4A5D">
        <w:rPr>
          <w:rFonts w:ascii="Times New Roman" w:hAnsi="Times New Roman" w:cs="Times New Roman"/>
          <w:b/>
          <w:sz w:val="24"/>
          <w:szCs w:val="24"/>
        </w:rPr>
        <w:t>Odpowie</w:t>
      </w:r>
      <w:r w:rsidR="00C846DB">
        <w:rPr>
          <w:rFonts w:ascii="Times New Roman" w:hAnsi="Times New Roman" w:cs="Times New Roman"/>
          <w:b/>
          <w:sz w:val="24"/>
          <w:szCs w:val="24"/>
        </w:rPr>
        <w:t xml:space="preserve">dź Zamawiającego na pytanie 8 : </w:t>
      </w:r>
    </w:p>
    <w:p w:rsidR="00792225" w:rsidRDefault="00792225" w:rsidP="00792225">
      <w:pPr>
        <w:ind w:left="426"/>
        <w:jc w:val="both"/>
        <w:rPr>
          <w:rFonts w:ascii="Times New Roman" w:hAnsi="Times New Roman" w:cs="Times New Roman"/>
          <w:b/>
          <w:sz w:val="24"/>
          <w:szCs w:val="24"/>
        </w:rPr>
      </w:pPr>
      <w:r>
        <w:rPr>
          <w:rFonts w:ascii="Times New Roman" w:hAnsi="Times New Roman" w:cs="Times New Roman"/>
          <w:b/>
          <w:sz w:val="24"/>
          <w:szCs w:val="24"/>
        </w:rPr>
        <w:t xml:space="preserve">a): </w:t>
      </w:r>
      <w:r w:rsidRPr="00792225">
        <w:rPr>
          <w:rFonts w:ascii="Times New Roman" w:hAnsi="Times New Roman" w:cs="Times New Roman"/>
          <w:sz w:val="24"/>
          <w:szCs w:val="24"/>
        </w:rPr>
        <w:t>Nie.</w:t>
      </w:r>
    </w:p>
    <w:p w:rsidR="00792225" w:rsidRDefault="00792225" w:rsidP="00792225">
      <w:pPr>
        <w:ind w:left="426"/>
        <w:jc w:val="both"/>
        <w:rPr>
          <w:rFonts w:ascii="Times New Roman" w:hAnsi="Times New Roman" w:cs="Times New Roman"/>
          <w:b/>
          <w:sz w:val="24"/>
          <w:szCs w:val="24"/>
        </w:rPr>
      </w:pPr>
      <w:r>
        <w:rPr>
          <w:rFonts w:ascii="Times New Roman" w:hAnsi="Times New Roman" w:cs="Times New Roman"/>
          <w:b/>
          <w:sz w:val="24"/>
          <w:szCs w:val="24"/>
        </w:rPr>
        <w:t xml:space="preserve">b): </w:t>
      </w:r>
      <w:r w:rsidRPr="00792225">
        <w:rPr>
          <w:rFonts w:ascii="Times New Roman" w:hAnsi="Times New Roman" w:cs="Times New Roman"/>
          <w:sz w:val="24"/>
          <w:szCs w:val="24"/>
        </w:rPr>
        <w:t>Nie.</w:t>
      </w:r>
    </w:p>
    <w:p w:rsidR="00792225" w:rsidRDefault="00792225" w:rsidP="00792225">
      <w:pPr>
        <w:ind w:left="426"/>
        <w:jc w:val="both"/>
        <w:rPr>
          <w:rFonts w:ascii="Times New Roman" w:hAnsi="Times New Roman" w:cs="Times New Roman"/>
          <w:b/>
          <w:sz w:val="24"/>
          <w:szCs w:val="24"/>
        </w:rPr>
      </w:pPr>
      <w:r>
        <w:rPr>
          <w:rFonts w:ascii="Times New Roman" w:hAnsi="Times New Roman" w:cs="Times New Roman"/>
          <w:b/>
          <w:sz w:val="24"/>
          <w:szCs w:val="24"/>
        </w:rPr>
        <w:t xml:space="preserve">c): </w:t>
      </w:r>
      <w:r w:rsidRPr="00792225">
        <w:rPr>
          <w:rFonts w:ascii="Times New Roman" w:hAnsi="Times New Roman" w:cs="Times New Roman"/>
          <w:sz w:val="24"/>
          <w:szCs w:val="24"/>
        </w:rPr>
        <w:t>Nie.</w:t>
      </w:r>
    </w:p>
    <w:p w:rsidR="00792225" w:rsidRDefault="00792225" w:rsidP="00792225">
      <w:pPr>
        <w:ind w:left="426"/>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d): </w:t>
      </w:r>
      <w:r w:rsidRPr="00792225">
        <w:rPr>
          <w:rFonts w:ascii="Times New Roman" w:hAnsi="Times New Roman" w:cs="Times New Roman"/>
          <w:sz w:val="24"/>
          <w:szCs w:val="24"/>
        </w:rPr>
        <w:t>Nie.</w:t>
      </w:r>
      <w:r>
        <w:rPr>
          <w:rFonts w:ascii="Times New Roman" w:hAnsi="Times New Roman" w:cs="Times New Roman"/>
          <w:b/>
          <w:sz w:val="24"/>
          <w:szCs w:val="24"/>
        </w:rPr>
        <w:t xml:space="preserve"> </w:t>
      </w:r>
    </w:p>
    <w:p w:rsidR="00792225" w:rsidRPr="008D4A5D" w:rsidRDefault="00792225" w:rsidP="00792225">
      <w:pPr>
        <w:ind w:left="426"/>
        <w:jc w:val="both"/>
        <w:rPr>
          <w:rFonts w:ascii="Times New Roman" w:hAnsi="Times New Roman" w:cs="Times New Roman"/>
          <w:b/>
          <w:sz w:val="24"/>
          <w:szCs w:val="24"/>
        </w:rPr>
      </w:pPr>
      <w:r>
        <w:rPr>
          <w:rFonts w:ascii="Times New Roman" w:hAnsi="Times New Roman" w:cs="Times New Roman"/>
          <w:b/>
          <w:sz w:val="24"/>
          <w:szCs w:val="24"/>
        </w:rPr>
        <w:t xml:space="preserve">e): </w:t>
      </w:r>
      <w:r w:rsidRPr="00792225">
        <w:rPr>
          <w:rFonts w:ascii="Times New Roman" w:hAnsi="Times New Roman" w:cs="Times New Roman"/>
          <w:sz w:val="24"/>
          <w:szCs w:val="24"/>
        </w:rPr>
        <w:t>Nie.</w:t>
      </w:r>
      <w:r>
        <w:rPr>
          <w:rFonts w:ascii="Times New Roman" w:hAnsi="Times New Roman" w:cs="Times New Roman"/>
          <w:b/>
          <w:sz w:val="24"/>
          <w:szCs w:val="24"/>
        </w:rPr>
        <w:t xml:space="preserve"> </w:t>
      </w:r>
    </w:p>
    <w:p w:rsidR="008D4A5D" w:rsidRPr="00C846DB" w:rsidRDefault="008D4A5D" w:rsidP="00A547FE">
      <w:pPr>
        <w:jc w:val="both"/>
        <w:rPr>
          <w:rFonts w:ascii="Times New Roman" w:hAnsi="Times New Roman" w:cs="Times New Roman"/>
          <w:sz w:val="24"/>
          <w:szCs w:val="24"/>
        </w:rPr>
      </w:pPr>
      <w:r w:rsidRPr="00CE46E7">
        <w:rPr>
          <w:rFonts w:ascii="Times New Roman" w:hAnsi="Times New Roman" w:cs="Times New Roman"/>
          <w:b/>
          <w:sz w:val="24"/>
          <w:szCs w:val="24"/>
          <w:highlight w:val="lightGray"/>
        </w:rPr>
        <w:t xml:space="preserve">Pytanie 9 : </w:t>
      </w:r>
      <w:r w:rsidR="00591664" w:rsidRPr="00591664">
        <w:rPr>
          <w:rFonts w:ascii="Times New Roman" w:hAnsi="Times New Roman" w:cs="Times New Roman"/>
          <w:b/>
          <w:sz w:val="24"/>
          <w:szCs w:val="24"/>
          <w:highlight w:val="lightGray"/>
        </w:rPr>
        <w:t>Czy ostatnie zmiany do uchwały budżetowej i do WPF były podjęte zgodnie z opublikowanymi na stronie BIP - 28.06.2018 r. ? Jeśli były kolejne, to prosimy o ich załączenie na stronie.</w:t>
      </w:r>
    </w:p>
    <w:p w:rsidR="008D4A5D" w:rsidRDefault="008D4A5D" w:rsidP="00A547FE">
      <w:pPr>
        <w:jc w:val="both"/>
        <w:rPr>
          <w:rFonts w:ascii="Times New Roman" w:hAnsi="Times New Roman" w:cs="Times New Roman"/>
          <w:sz w:val="24"/>
          <w:szCs w:val="24"/>
        </w:rPr>
      </w:pPr>
      <w:r w:rsidRPr="008D4A5D">
        <w:rPr>
          <w:rFonts w:ascii="Times New Roman" w:hAnsi="Times New Roman" w:cs="Times New Roman"/>
          <w:b/>
          <w:sz w:val="24"/>
          <w:szCs w:val="24"/>
        </w:rPr>
        <w:t xml:space="preserve">Odpowiedź Zamawiającego na pytanie 9 :  </w:t>
      </w:r>
      <w:r w:rsidR="00792225" w:rsidRPr="00792225">
        <w:rPr>
          <w:rFonts w:ascii="Times New Roman" w:hAnsi="Times New Roman" w:cs="Times New Roman"/>
          <w:sz w:val="24"/>
          <w:szCs w:val="24"/>
        </w:rPr>
        <w:t>Ostatnie zmiany do WPF były podjęte dnia 28.06.2018 r. natomiast zmiany w budżecie nastąpiły również Zarządzeniem wójta gminy Barciany dnia 11.07.2018, 31.07.2018. Zarządzenia zamieszczone na stronie www.bip.barciany.pl (w zakładce Akty prawne)</w:t>
      </w:r>
      <w:r w:rsidR="00792225">
        <w:rPr>
          <w:rFonts w:ascii="Times New Roman" w:hAnsi="Times New Roman" w:cs="Times New Roman"/>
          <w:sz w:val="24"/>
          <w:szCs w:val="24"/>
        </w:rPr>
        <w:t>.</w:t>
      </w:r>
      <w:r w:rsidR="00792225" w:rsidRPr="00792225">
        <w:rPr>
          <w:rFonts w:ascii="Times New Roman" w:hAnsi="Times New Roman" w:cs="Times New Roman"/>
          <w:sz w:val="24"/>
          <w:szCs w:val="24"/>
        </w:rPr>
        <w:t xml:space="preserve">   </w:t>
      </w:r>
    </w:p>
    <w:p w:rsidR="00C846DB" w:rsidRPr="008D4A5D" w:rsidRDefault="00C846DB" w:rsidP="00A547FE">
      <w:pPr>
        <w:jc w:val="both"/>
        <w:rPr>
          <w:rFonts w:ascii="Times New Roman" w:hAnsi="Times New Roman" w:cs="Times New Roman"/>
          <w:b/>
          <w:sz w:val="24"/>
          <w:szCs w:val="24"/>
        </w:rPr>
      </w:pPr>
      <w:r w:rsidRPr="00CE46E7">
        <w:rPr>
          <w:rFonts w:ascii="Times New Roman" w:hAnsi="Times New Roman" w:cs="Times New Roman"/>
          <w:b/>
          <w:sz w:val="24"/>
          <w:szCs w:val="24"/>
          <w:highlight w:val="lightGray"/>
        </w:rPr>
        <w:t>Pytanie 10 :</w:t>
      </w:r>
      <w:r w:rsidR="00DB2D59" w:rsidRPr="00CE46E7">
        <w:rPr>
          <w:rFonts w:ascii="Times New Roman" w:hAnsi="Times New Roman" w:cs="Times New Roman"/>
          <w:b/>
          <w:sz w:val="24"/>
          <w:szCs w:val="24"/>
          <w:highlight w:val="lightGray"/>
        </w:rPr>
        <w:t xml:space="preserve"> </w:t>
      </w:r>
      <w:r w:rsidR="00DE7A48" w:rsidRPr="00DE7A48">
        <w:rPr>
          <w:rFonts w:ascii="Times New Roman" w:hAnsi="Times New Roman" w:cs="Times New Roman"/>
          <w:b/>
          <w:sz w:val="24"/>
          <w:szCs w:val="24"/>
          <w:highlight w:val="lightGray"/>
        </w:rPr>
        <w:t>Czy WPF z 28.06.2018 r. uwzględnia w zadłużeniu i spłacie, planowany do zaciągnięcia kredyt długoterminowy?</w:t>
      </w:r>
    </w:p>
    <w:p w:rsidR="00C846DB" w:rsidRDefault="00C846DB" w:rsidP="00A547FE">
      <w:pPr>
        <w:jc w:val="both"/>
        <w:rPr>
          <w:rFonts w:ascii="Times New Roman" w:hAnsi="Times New Roman" w:cs="Times New Roman"/>
          <w:sz w:val="24"/>
          <w:szCs w:val="24"/>
        </w:rPr>
      </w:pPr>
      <w:r w:rsidRPr="008D4A5D">
        <w:rPr>
          <w:rFonts w:ascii="Times New Roman" w:hAnsi="Times New Roman" w:cs="Times New Roman"/>
          <w:b/>
          <w:sz w:val="24"/>
          <w:szCs w:val="24"/>
        </w:rPr>
        <w:t>Odpowie</w:t>
      </w:r>
      <w:r>
        <w:rPr>
          <w:rFonts w:ascii="Times New Roman" w:hAnsi="Times New Roman" w:cs="Times New Roman"/>
          <w:b/>
          <w:sz w:val="24"/>
          <w:szCs w:val="24"/>
        </w:rPr>
        <w:t xml:space="preserve">dź Zamawiającego na pytanie 10 : </w:t>
      </w:r>
      <w:r w:rsidR="00407493">
        <w:rPr>
          <w:rFonts w:ascii="Times New Roman" w:hAnsi="Times New Roman" w:cs="Times New Roman"/>
          <w:sz w:val="24"/>
          <w:szCs w:val="24"/>
        </w:rPr>
        <w:t xml:space="preserve">Tak. </w:t>
      </w:r>
    </w:p>
    <w:p w:rsidR="00D45241" w:rsidRDefault="00D45241" w:rsidP="00A547FE">
      <w:pPr>
        <w:jc w:val="both"/>
        <w:rPr>
          <w:rFonts w:ascii="Times New Roman" w:hAnsi="Times New Roman" w:cs="Times New Roman"/>
          <w:b/>
          <w:sz w:val="24"/>
          <w:szCs w:val="24"/>
        </w:rPr>
      </w:pPr>
      <w:r w:rsidRPr="00D45241">
        <w:rPr>
          <w:rFonts w:ascii="Times New Roman" w:hAnsi="Times New Roman" w:cs="Times New Roman"/>
          <w:b/>
          <w:sz w:val="24"/>
          <w:szCs w:val="24"/>
          <w:highlight w:val="lightGray"/>
        </w:rPr>
        <w:t xml:space="preserve">Pytanie 11 : </w:t>
      </w:r>
      <w:r w:rsidR="00DE7A48" w:rsidRPr="000F45B0">
        <w:rPr>
          <w:rFonts w:ascii="Times New Roman" w:hAnsi="Times New Roman" w:cs="Times New Roman"/>
          <w:b/>
          <w:sz w:val="24"/>
          <w:szCs w:val="24"/>
          <w:highlight w:val="lightGray"/>
        </w:rPr>
        <w:t>Wobec kogo JST posiada wymagalne zobowiązania z tyt. dostaw i usług w kwocie 337 388,92 PLN na 30.06.2018 r. – prosimy o informację o terminie przeterminowania oraz czy objęte są umową, co do terminów spłaty, czy są to zobowiązania sporne, czy mogą wystąpić z tego tytułu zajęcia egzekucyjne wobec Gminy?</w:t>
      </w:r>
      <w:bookmarkStart w:id="0" w:name="_GoBack"/>
      <w:bookmarkEnd w:id="0"/>
    </w:p>
    <w:p w:rsidR="00D45241" w:rsidRPr="0035512E" w:rsidRDefault="00D45241" w:rsidP="00A547FE">
      <w:pPr>
        <w:jc w:val="both"/>
        <w:rPr>
          <w:rFonts w:ascii="Times New Roman" w:hAnsi="Times New Roman" w:cs="Times New Roman"/>
          <w:b/>
          <w:sz w:val="24"/>
          <w:szCs w:val="24"/>
        </w:rPr>
      </w:pPr>
      <w:r w:rsidRPr="0035512E">
        <w:rPr>
          <w:rFonts w:ascii="Times New Roman" w:hAnsi="Times New Roman" w:cs="Times New Roman"/>
          <w:b/>
          <w:sz w:val="24"/>
          <w:szCs w:val="24"/>
        </w:rPr>
        <w:t xml:space="preserve">Odpowiedź Zamawiającego na </w:t>
      </w:r>
      <w:r w:rsidR="0035512E">
        <w:rPr>
          <w:rFonts w:ascii="Times New Roman" w:hAnsi="Times New Roman" w:cs="Times New Roman"/>
          <w:b/>
          <w:sz w:val="24"/>
          <w:szCs w:val="24"/>
        </w:rPr>
        <w:t>pytanie 11 :</w:t>
      </w:r>
    </w:p>
    <w:tbl>
      <w:tblPr>
        <w:tblpPr w:leftFromText="141" w:rightFromText="141" w:vertAnchor="text" w:horzAnchor="margin" w:tblpX="-176" w:tblpY="211"/>
        <w:tblW w:w="10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390"/>
        <w:gridCol w:w="1303"/>
        <w:gridCol w:w="1187"/>
        <w:gridCol w:w="1121"/>
        <w:gridCol w:w="1245"/>
        <w:gridCol w:w="1126"/>
        <w:gridCol w:w="1133"/>
        <w:gridCol w:w="1186"/>
      </w:tblGrid>
      <w:tr w:rsidR="0035512E" w:rsidRPr="00507194" w:rsidTr="00F72B5A">
        <w:trPr>
          <w:trHeight w:val="259"/>
        </w:trPr>
        <w:tc>
          <w:tcPr>
            <w:tcW w:w="1277" w:type="dxa"/>
            <w:vMerge w:val="restart"/>
            <w:shd w:val="clear" w:color="auto" w:fill="auto"/>
            <w:vAlign w:val="center"/>
          </w:tcPr>
          <w:p w:rsidR="0035512E" w:rsidRPr="00507194" w:rsidRDefault="0035512E" w:rsidP="00F72B5A">
            <w:pPr>
              <w:jc w:val="center"/>
              <w:rPr>
                <w:rFonts w:ascii="Times New Roman" w:hAnsi="Times New Roman"/>
                <w:sz w:val="20"/>
              </w:rPr>
            </w:pPr>
          </w:p>
        </w:tc>
        <w:tc>
          <w:tcPr>
            <w:tcW w:w="1390" w:type="dxa"/>
            <w:vMerge w:val="restart"/>
            <w:shd w:val="clear" w:color="auto" w:fill="auto"/>
            <w:vAlign w:val="center"/>
          </w:tcPr>
          <w:p w:rsidR="0035512E" w:rsidRPr="00507194" w:rsidRDefault="0035512E" w:rsidP="00F72B5A">
            <w:pPr>
              <w:jc w:val="center"/>
              <w:rPr>
                <w:rFonts w:ascii="Times New Roman" w:hAnsi="Times New Roman"/>
                <w:sz w:val="20"/>
              </w:rPr>
            </w:pPr>
            <w:r w:rsidRPr="00507194">
              <w:rPr>
                <w:rFonts w:ascii="Times New Roman" w:hAnsi="Times New Roman"/>
                <w:sz w:val="20"/>
              </w:rPr>
              <w:t>Zobowiązania wymagalne ogółem</w:t>
            </w:r>
          </w:p>
        </w:tc>
        <w:tc>
          <w:tcPr>
            <w:tcW w:w="5982" w:type="dxa"/>
            <w:gridSpan w:val="5"/>
            <w:shd w:val="clear" w:color="auto" w:fill="auto"/>
            <w:vAlign w:val="center"/>
          </w:tcPr>
          <w:p w:rsidR="0035512E" w:rsidRPr="00507194" w:rsidRDefault="0035512E" w:rsidP="00F72B5A">
            <w:pPr>
              <w:jc w:val="center"/>
              <w:rPr>
                <w:rFonts w:ascii="Times New Roman" w:hAnsi="Times New Roman"/>
                <w:sz w:val="20"/>
              </w:rPr>
            </w:pPr>
            <w:r w:rsidRPr="00507194">
              <w:rPr>
                <w:rFonts w:ascii="Times New Roman" w:hAnsi="Times New Roman"/>
                <w:sz w:val="20"/>
              </w:rPr>
              <w:t>Zakład Utrzymania Dróg, Zieleni i Gospodarki Mieszkaniowej w Barcianach (zakład budżetowy)</w:t>
            </w:r>
          </w:p>
          <w:p w:rsidR="0035512E" w:rsidRPr="00507194" w:rsidRDefault="0035512E" w:rsidP="00F72B5A">
            <w:pPr>
              <w:jc w:val="center"/>
              <w:rPr>
                <w:rFonts w:ascii="Times New Roman" w:hAnsi="Times New Roman"/>
                <w:sz w:val="20"/>
              </w:rPr>
            </w:pPr>
          </w:p>
        </w:tc>
        <w:tc>
          <w:tcPr>
            <w:tcW w:w="2319" w:type="dxa"/>
            <w:gridSpan w:val="2"/>
            <w:shd w:val="clear" w:color="auto" w:fill="auto"/>
            <w:vAlign w:val="center"/>
          </w:tcPr>
          <w:p w:rsidR="0035512E" w:rsidRPr="00507194" w:rsidRDefault="0035512E" w:rsidP="00F72B5A">
            <w:pPr>
              <w:jc w:val="center"/>
              <w:rPr>
                <w:rFonts w:ascii="Times New Roman" w:hAnsi="Times New Roman"/>
                <w:sz w:val="20"/>
              </w:rPr>
            </w:pPr>
            <w:r w:rsidRPr="00507194">
              <w:rPr>
                <w:rFonts w:ascii="Times New Roman" w:hAnsi="Times New Roman"/>
                <w:sz w:val="20"/>
              </w:rPr>
              <w:t>Urząd Gminy w Barcianach</w:t>
            </w:r>
          </w:p>
        </w:tc>
      </w:tr>
      <w:tr w:rsidR="0035512E" w:rsidRPr="00507194" w:rsidTr="00F72B5A">
        <w:trPr>
          <w:trHeight w:val="259"/>
        </w:trPr>
        <w:tc>
          <w:tcPr>
            <w:tcW w:w="1277" w:type="dxa"/>
            <w:vMerge/>
            <w:shd w:val="clear" w:color="auto" w:fill="auto"/>
            <w:vAlign w:val="center"/>
          </w:tcPr>
          <w:p w:rsidR="0035512E" w:rsidRPr="00507194" w:rsidRDefault="0035512E" w:rsidP="00F72B5A">
            <w:pPr>
              <w:jc w:val="center"/>
              <w:rPr>
                <w:rFonts w:ascii="Times New Roman" w:hAnsi="Times New Roman"/>
                <w:sz w:val="20"/>
              </w:rPr>
            </w:pPr>
          </w:p>
        </w:tc>
        <w:tc>
          <w:tcPr>
            <w:tcW w:w="1390" w:type="dxa"/>
            <w:vMerge/>
            <w:shd w:val="clear" w:color="auto" w:fill="auto"/>
            <w:vAlign w:val="center"/>
          </w:tcPr>
          <w:p w:rsidR="0035512E" w:rsidRPr="00507194" w:rsidRDefault="0035512E" w:rsidP="00F72B5A">
            <w:pPr>
              <w:jc w:val="center"/>
              <w:rPr>
                <w:rFonts w:ascii="Times New Roman" w:hAnsi="Times New Roman"/>
                <w:sz w:val="20"/>
              </w:rPr>
            </w:pPr>
          </w:p>
        </w:tc>
        <w:tc>
          <w:tcPr>
            <w:tcW w:w="5982" w:type="dxa"/>
            <w:gridSpan w:val="5"/>
            <w:shd w:val="clear" w:color="auto" w:fill="auto"/>
            <w:vAlign w:val="center"/>
          </w:tcPr>
          <w:p w:rsidR="0035512E" w:rsidRPr="00507194" w:rsidRDefault="0035512E" w:rsidP="00F72B5A">
            <w:pPr>
              <w:jc w:val="center"/>
              <w:rPr>
                <w:rFonts w:ascii="Times New Roman" w:hAnsi="Times New Roman"/>
                <w:sz w:val="20"/>
              </w:rPr>
            </w:pPr>
            <w:r w:rsidRPr="00507194">
              <w:rPr>
                <w:rFonts w:ascii="Times New Roman" w:hAnsi="Times New Roman"/>
                <w:sz w:val="20"/>
              </w:rPr>
              <w:t>Terminy opóźnień</w:t>
            </w:r>
          </w:p>
        </w:tc>
        <w:tc>
          <w:tcPr>
            <w:tcW w:w="2319" w:type="dxa"/>
            <w:gridSpan w:val="2"/>
            <w:shd w:val="clear" w:color="auto" w:fill="auto"/>
            <w:vAlign w:val="center"/>
          </w:tcPr>
          <w:p w:rsidR="0035512E" w:rsidRPr="00507194" w:rsidRDefault="0035512E" w:rsidP="00F72B5A">
            <w:pPr>
              <w:jc w:val="center"/>
              <w:rPr>
                <w:rFonts w:ascii="Times New Roman" w:hAnsi="Times New Roman"/>
                <w:sz w:val="20"/>
              </w:rPr>
            </w:pPr>
            <w:r w:rsidRPr="00507194">
              <w:rPr>
                <w:rFonts w:ascii="Times New Roman" w:hAnsi="Times New Roman"/>
                <w:sz w:val="20"/>
              </w:rPr>
              <w:t>Terminy opóźnień</w:t>
            </w:r>
          </w:p>
        </w:tc>
      </w:tr>
      <w:tr w:rsidR="0035512E" w:rsidRPr="00507194" w:rsidTr="00F72B5A">
        <w:trPr>
          <w:trHeight w:val="725"/>
        </w:trPr>
        <w:tc>
          <w:tcPr>
            <w:tcW w:w="1277" w:type="dxa"/>
            <w:vMerge/>
            <w:shd w:val="clear" w:color="auto" w:fill="auto"/>
            <w:vAlign w:val="center"/>
          </w:tcPr>
          <w:p w:rsidR="0035512E" w:rsidRPr="00507194" w:rsidRDefault="0035512E" w:rsidP="00F72B5A">
            <w:pPr>
              <w:jc w:val="center"/>
              <w:rPr>
                <w:rFonts w:ascii="Times New Roman" w:hAnsi="Times New Roman"/>
                <w:sz w:val="20"/>
              </w:rPr>
            </w:pPr>
          </w:p>
        </w:tc>
        <w:tc>
          <w:tcPr>
            <w:tcW w:w="1390" w:type="dxa"/>
            <w:vMerge/>
            <w:shd w:val="clear" w:color="auto" w:fill="auto"/>
            <w:vAlign w:val="center"/>
          </w:tcPr>
          <w:p w:rsidR="0035512E" w:rsidRPr="00507194" w:rsidRDefault="0035512E" w:rsidP="00F72B5A">
            <w:pPr>
              <w:jc w:val="center"/>
              <w:rPr>
                <w:rFonts w:ascii="Times New Roman" w:hAnsi="Times New Roman"/>
                <w:sz w:val="20"/>
              </w:rPr>
            </w:pPr>
          </w:p>
        </w:tc>
        <w:tc>
          <w:tcPr>
            <w:tcW w:w="1303" w:type="dxa"/>
            <w:shd w:val="clear" w:color="auto" w:fill="auto"/>
            <w:vAlign w:val="center"/>
          </w:tcPr>
          <w:p w:rsidR="0035512E" w:rsidRPr="00507194" w:rsidRDefault="0035512E" w:rsidP="00F72B5A">
            <w:pPr>
              <w:jc w:val="center"/>
              <w:rPr>
                <w:rFonts w:ascii="Times New Roman" w:hAnsi="Times New Roman"/>
                <w:sz w:val="20"/>
              </w:rPr>
            </w:pPr>
            <w:r w:rsidRPr="00507194">
              <w:rPr>
                <w:rFonts w:ascii="Times New Roman" w:hAnsi="Times New Roman"/>
                <w:sz w:val="20"/>
              </w:rPr>
              <w:t>Ogółem</w:t>
            </w:r>
          </w:p>
          <w:p w:rsidR="0035512E" w:rsidRPr="00507194" w:rsidRDefault="0035512E" w:rsidP="00F72B5A">
            <w:pPr>
              <w:jc w:val="center"/>
              <w:rPr>
                <w:rFonts w:ascii="Times New Roman" w:hAnsi="Times New Roman"/>
                <w:sz w:val="20"/>
              </w:rPr>
            </w:pPr>
            <w:r w:rsidRPr="00507194">
              <w:rPr>
                <w:rFonts w:ascii="Times New Roman" w:hAnsi="Times New Roman"/>
                <w:sz w:val="20"/>
              </w:rPr>
              <w:t>zakład budżetowy</w:t>
            </w:r>
          </w:p>
        </w:tc>
        <w:tc>
          <w:tcPr>
            <w:tcW w:w="1187" w:type="dxa"/>
            <w:shd w:val="clear" w:color="auto" w:fill="auto"/>
            <w:vAlign w:val="center"/>
          </w:tcPr>
          <w:p w:rsidR="0035512E" w:rsidRPr="00507194" w:rsidRDefault="0035512E" w:rsidP="00F72B5A">
            <w:pPr>
              <w:jc w:val="center"/>
              <w:rPr>
                <w:rFonts w:ascii="Times New Roman" w:hAnsi="Times New Roman"/>
                <w:sz w:val="20"/>
              </w:rPr>
            </w:pPr>
            <w:r w:rsidRPr="00507194">
              <w:rPr>
                <w:rFonts w:ascii="Times New Roman" w:hAnsi="Times New Roman"/>
                <w:sz w:val="20"/>
              </w:rPr>
              <w:t>Do 30 dni</w:t>
            </w:r>
          </w:p>
        </w:tc>
        <w:tc>
          <w:tcPr>
            <w:tcW w:w="1121" w:type="dxa"/>
            <w:shd w:val="clear" w:color="auto" w:fill="auto"/>
            <w:vAlign w:val="center"/>
          </w:tcPr>
          <w:p w:rsidR="0035512E" w:rsidRPr="00507194" w:rsidRDefault="0035512E" w:rsidP="00F72B5A">
            <w:pPr>
              <w:jc w:val="center"/>
              <w:rPr>
                <w:rFonts w:ascii="Times New Roman" w:hAnsi="Times New Roman"/>
                <w:sz w:val="20"/>
              </w:rPr>
            </w:pPr>
            <w:r w:rsidRPr="00507194">
              <w:rPr>
                <w:rFonts w:ascii="Times New Roman" w:hAnsi="Times New Roman"/>
                <w:sz w:val="20"/>
              </w:rPr>
              <w:t>Powyżej 30 dni do 60 dni</w:t>
            </w:r>
          </w:p>
        </w:tc>
        <w:tc>
          <w:tcPr>
            <w:tcW w:w="1245" w:type="dxa"/>
            <w:shd w:val="clear" w:color="auto" w:fill="auto"/>
            <w:vAlign w:val="center"/>
          </w:tcPr>
          <w:p w:rsidR="0035512E" w:rsidRPr="00507194" w:rsidRDefault="0035512E" w:rsidP="00F72B5A">
            <w:pPr>
              <w:jc w:val="center"/>
              <w:rPr>
                <w:rFonts w:ascii="Times New Roman" w:hAnsi="Times New Roman"/>
                <w:sz w:val="20"/>
              </w:rPr>
            </w:pPr>
            <w:r w:rsidRPr="00507194">
              <w:rPr>
                <w:rFonts w:ascii="Times New Roman" w:hAnsi="Times New Roman"/>
                <w:sz w:val="20"/>
              </w:rPr>
              <w:t>Powyżej 60 dni do 90 dni</w:t>
            </w:r>
          </w:p>
        </w:tc>
        <w:tc>
          <w:tcPr>
            <w:tcW w:w="1126" w:type="dxa"/>
            <w:shd w:val="clear" w:color="auto" w:fill="auto"/>
            <w:vAlign w:val="center"/>
          </w:tcPr>
          <w:p w:rsidR="0035512E" w:rsidRPr="00507194" w:rsidRDefault="0035512E" w:rsidP="00F72B5A">
            <w:pPr>
              <w:jc w:val="center"/>
              <w:rPr>
                <w:rFonts w:ascii="Times New Roman" w:hAnsi="Times New Roman"/>
                <w:sz w:val="20"/>
              </w:rPr>
            </w:pPr>
            <w:r w:rsidRPr="00507194">
              <w:rPr>
                <w:rFonts w:ascii="Times New Roman" w:hAnsi="Times New Roman"/>
                <w:sz w:val="20"/>
              </w:rPr>
              <w:t>Powyżej 90 dni</w:t>
            </w:r>
          </w:p>
        </w:tc>
        <w:tc>
          <w:tcPr>
            <w:tcW w:w="1133" w:type="dxa"/>
            <w:shd w:val="clear" w:color="auto" w:fill="auto"/>
            <w:vAlign w:val="center"/>
          </w:tcPr>
          <w:p w:rsidR="0035512E" w:rsidRPr="00507194" w:rsidRDefault="0035512E" w:rsidP="00F72B5A">
            <w:pPr>
              <w:jc w:val="center"/>
              <w:rPr>
                <w:rFonts w:ascii="Times New Roman" w:hAnsi="Times New Roman"/>
                <w:sz w:val="20"/>
              </w:rPr>
            </w:pPr>
            <w:r w:rsidRPr="00507194">
              <w:rPr>
                <w:rFonts w:ascii="Times New Roman" w:hAnsi="Times New Roman"/>
                <w:sz w:val="20"/>
              </w:rPr>
              <w:t>Ogółem</w:t>
            </w:r>
          </w:p>
          <w:p w:rsidR="0035512E" w:rsidRPr="00507194" w:rsidRDefault="0035512E" w:rsidP="00F72B5A">
            <w:pPr>
              <w:jc w:val="center"/>
              <w:rPr>
                <w:rFonts w:ascii="Times New Roman" w:hAnsi="Times New Roman"/>
                <w:sz w:val="20"/>
              </w:rPr>
            </w:pPr>
            <w:r w:rsidRPr="00507194">
              <w:rPr>
                <w:rFonts w:ascii="Times New Roman" w:hAnsi="Times New Roman"/>
                <w:sz w:val="20"/>
              </w:rPr>
              <w:t>UG</w:t>
            </w:r>
          </w:p>
        </w:tc>
        <w:tc>
          <w:tcPr>
            <w:tcW w:w="1186" w:type="dxa"/>
            <w:shd w:val="clear" w:color="auto" w:fill="auto"/>
            <w:vAlign w:val="center"/>
          </w:tcPr>
          <w:p w:rsidR="0035512E" w:rsidRPr="00507194" w:rsidRDefault="0035512E" w:rsidP="00F72B5A">
            <w:pPr>
              <w:jc w:val="center"/>
              <w:rPr>
                <w:rFonts w:ascii="Times New Roman" w:hAnsi="Times New Roman"/>
                <w:sz w:val="20"/>
              </w:rPr>
            </w:pPr>
            <w:r w:rsidRPr="00507194">
              <w:rPr>
                <w:rFonts w:ascii="Times New Roman" w:hAnsi="Times New Roman"/>
                <w:sz w:val="20"/>
              </w:rPr>
              <w:t>Do 30 dni</w:t>
            </w:r>
          </w:p>
        </w:tc>
      </w:tr>
      <w:tr w:rsidR="0035512E" w:rsidRPr="00507194" w:rsidTr="00F72B5A">
        <w:trPr>
          <w:trHeight w:val="386"/>
        </w:trPr>
        <w:tc>
          <w:tcPr>
            <w:tcW w:w="1277" w:type="dxa"/>
            <w:shd w:val="clear" w:color="auto" w:fill="auto"/>
            <w:vAlign w:val="center"/>
          </w:tcPr>
          <w:p w:rsidR="0035512E" w:rsidRPr="00507194" w:rsidRDefault="0035512E" w:rsidP="00F72B5A">
            <w:pPr>
              <w:jc w:val="center"/>
              <w:rPr>
                <w:rFonts w:ascii="Times New Roman" w:hAnsi="Times New Roman"/>
                <w:sz w:val="20"/>
              </w:rPr>
            </w:pPr>
            <w:r w:rsidRPr="00507194">
              <w:rPr>
                <w:rFonts w:ascii="Times New Roman" w:hAnsi="Times New Roman"/>
                <w:sz w:val="20"/>
              </w:rPr>
              <w:t>Zobowiązania wymagalne:</w:t>
            </w:r>
          </w:p>
        </w:tc>
        <w:tc>
          <w:tcPr>
            <w:tcW w:w="1390" w:type="dxa"/>
            <w:shd w:val="clear" w:color="auto" w:fill="auto"/>
            <w:vAlign w:val="center"/>
          </w:tcPr>
          <w:p w:rsidR="0035512E" w:rsidRPr="00507194" w:rsidRDefault="0035512E" w:rsidP="00F72B5A">
            <w:pPr>
              <w:jc w:val="center"/>
              <w:rPr>
                <w:rFonts w:ascii="Times New Roman" w:hAnsi="Times New Roman"/>
                <w:sz w:val="20"/>
              </w:rPr>
            </w:pPr>
            <w:r w:rsidRPr="00507194">
              <w:rPr>
                <w:rFonts w:ascii="Times New Roman" w:hAnsi="Times New Roman"/>
                <w:sz w:val="20"/>
              </w:rPr>
              <w:t>335.075,59 zł</w:t>
            </w:r>
          </w:p>
        </w:tc>
        <w:tc>
          <w:tcPr>
            <w:tcW w:w="1303" w:type="dxa"/>
            <w:shd w:val="clear" w:color="auto" w:fill="auto"/>
            <w:vAlign w:val="center"/>
          </w:tcPr>
          <w:p w:rsidR="0035512E" w:rsidRPr="00507194" w:rsidRDefault="0035512E" w:rsidP="00F72B5A">
            <w:pPr>
              <w:jc w:val="center"/>
              <w:rPr>
                <w:rFonts w:ascii="Times New Roman" w:hAnsi="Times New Roman"/>
                <w:sz w:val="20"/>
              </w:rPr>
            </w:pPr>
            <w:r w:rsidRPr="00507194">
              <w:rPr>
                <w:rFonts w:ascii="Times New Roman" w:hAnsi="Times New Roman"/>
                <w:sz w:val="20"/>
              </w:rPr>
              <w:t>240.448 zł</w:t>
            </w:r>
          </w:p>
        </w:tc>
        <w:tc>
          <w:tcPr>
            <w:tcW w:w="1187" w:type="dxa"/>
            <w:shd w:val="clear" w:color="auto" w:fill="auto"/>
            <w:vAlign w:val="center"/>
          </w:tcPr>
          <w:p w:rsidR="0035512E" w:rsidRPr="00507194" w:rsidRDefault="0035512E" w:rsidP="00F72B5A">
            <w:pPr>
              <w:jc w:val="center"/>
              <w:rPr>
                <w:rFonts w:ascii="Times New Roman" w:hAnsi="Times New Roman"/>
                <w:sz w:val="20"/>
              </w:rPr>
            </w:pPr>
            <w:r w:rsidRPr="00507194">
              <w:rPr>
                <w:rFonts w:ascii="Times New Roman" w:hAnsi="Times New Roman"/>
                <w:sz w:val="20"/>
              </w:rPr>
              <w:t>39.372,63 zł</w:t>
            </w:r>
          </w:p>
        </w:tc>
        <w:tc>
          <w:tcPr>
            <w:tcW w:w="1121" w:type="dxa"/>
            <w:shd w:val="clear" w:color="auto" w:fill="auto"/>
            <w:vAlign w:val="center"/>
          </w:tcPr>
          <w:p w:rsidR="0035512E" w:rsidRPr="00507194" w:rsidRDefault="0035512E" w:rsidP="00F72B5A">
            <w:pPr>
              <w:jc w:val="center"/>
              <w:rPr>
                <w:rFonts w:ascii="Times New Roman" w:hAnsi="Times New Roman"/>
                <w:sz w:val="20"/>
              </w:rPr>
            </w:pPr>
            <w:r w:rsidRPr="00507194">
              <w:rPr>
                <w:rFonts w:ascii="Times New Roman" w:hAnsi="Times New Roman"/>
                <w:sz w:val="20"/>
              </w:rPr>
              <w:t>9.391,53 zł</w:t>
            </w:r>
          </w:p>
        </w:tc>
        <w:tc>
          <w:tcPr>
            <w:tcW w:w="1245" w:type="dxa"/>
            <w:shd w:val="clear" w:color="auto" w:fill="auto"/>
            <w:vAlign w:val="center"/>
          </w:tcPr>
          <w:p w:rsidR="0035512E" w:rsidRPr="00507194" w:rsidRDefault="0035512E" w:rsidP="00F72B5A">
            <w:pPr>
              <w:jc w:val="center"/>
              <w:rPr>
                <w:rFonts w:ascii="Times New Roman" w:hAnsi="Times New Roman"/>
                <w:sz w:val="20"/>
              </w:rPr>
            </w:pPr>
            <w:r w:rsidRPr="00507194">
              <w:rPr>
                <w:rFonts w:ascii="Times New Roman" w:hAnsi="Times New Roman"/>
                <w:sz w:val="20"/>
              </w:rPr>
              <w:t>35.390,23 zł</w:t>
            </w:r>
          </w:p>
        </w:tc>
        <w:tc>
          <w:tcPr>
            <w:tcW w:w="1126" w:type="dxa"/>
            <w:shd w:val="clear" w:color="auto" w:fill="auto"/>
            <w:vAlign w:val="center"/>
          </w:tcPr>
          <w:p w:rsidR="0035512E" w:rsidRPr="00507194" w:rsidRDefault="0035512E" w:rsidP="00F72B5A">
            <w:pPr>
              <w:jc w:val="center"/>
              <w:rPr>
                <w:rFonts w:ascii="Times New Roman" w:hAnsi="Times New Roman"/>
                <w:sz w:val="20"/>
              </w:rPr>
            </w:pPr>
            <w:r w:rsidRPr="00507194">
              <w:rPr>
                <w:rFonts w:ascii="Times New Roman" w:hAnsi="Times New Roman"/>
                <w:sz w:val="20"/>
              </w:rPr>
              <w:t>156.293,61zł</w:t>
            </w:r>
          </w:p>
        </w:tc>
        <w:tc>
          <w:tcPr>
            <w:tcW w:w="1133" w:type="dxa"/>
            <w:shd w:val="clear" w:color="auto" w:fill="auto"/>
            <w:vAlign w:val="center"/>
          </w:tcPr>
          <w:p w:rsidR="0035512E" w:rsidRPr="00507194" w:rsidRDefault="0035512E" w:rsidP="00F72B5A">
            <w:pPr>
              <w:jc w:val="center"/>
              <w:rPr>
                <w:rFonts w:ascii="Times New Roman" w:hAnsi="Times New Roman"/>
                <w:sz w:val="20"/>
              </w:rPr>
            </w:pPr>
            <w:r w:rsidRPr="00507194">
              <w:rPr>
                <w:rFonts w:ascii="Times New Roman" w:hAnsi="Times New Roman"/>
                <w:sz w:val="20"/>
              </w:rPr>
              <w:t>94.627,59 zł</w:t>
            </w:r>
          </w:p>
        </w:tc>
        <w:tc>
          <w:tcPr>
            <w:tcW w:w="1186" w:type="dxa"/>
            <w:shd w:val="clear" w:color="auto" w:fill="auto"/>
            <w:vAlign w:val="center"/>
          </w:tcPr>
          <w:p w:rsidR="0035512E" w:rsidRPr="00507194" w:rsidRDefault="0035512E" w:rsidP="00F72B5A">
            <w:pPr>
              <w:jc w:val="center"/>
              <w:rPr>
                <w:rFonts w:ascii="Times New Roman" w:hAnsi="Times New Roman"/>
                <w:sz w:val="20"/>
              </w:rPr>
            </w:pPr>
            <w:r w:rsidRPr="00507194">
              <w:rPr>
                <w:rFonts w:ascii="Times New Roman" w:hAnsi="Times New Roman"/>
                <w:sz w:val="20"/>
              </w:rPr>
              <w:t>94.627,59 zł</w:t>
            </w:r>
          </w:p>
        </w:tc>
      </w:tr>
      <w:tr w:rsidR="0035512E" w:rsidRPr="00507194" w:rsidTr="00F72B5A">
        <w:trPr>
          <w:trHeight w:val="781"/>
        </w:trPr>
        <w:tc>
          <w:tcPr>
            <w:tcW w:w="1277" w:type="dxa"/>
            <w:shd w:val="clear" w:color="auto" w:fill="auto"/>
            <w:vAlign w:val="center"/>
          </w:tcPr>
          <w:p w:rsidR="0035512E" w:rsidRPr="00507194" w:rsidRDefault="0035512E" w:rsidP="00F72B5A">
            <w:pPr>
              <w:jc w:val="center"/>
              <w:rPr>
                <w:rFonts w:ascii="Times New Roman" w:hAnsi="Times New Roman"/>
                <w:sz w:val="20"/>
              </w:rPr>
            </w:pPr>
            <w:r w:rsidRPr="00507194">
              <w:rPr>
                <w:rFonts w:ascii="Times New Roman" w:hAnsi="Times New Roman"/>
                <w:sz w:val="20"/>
              </w:rPr>
              <w:t>Z tytułu dostaw towarów i usług</w:t>
            </w:r>
          </w:p>
        </w:tc>
        <w:tc>
          <w:tcPr>
            <w:tcW w:w="1390" w:type="dxa"/>
            <w:shd w:val="clear" w:color="auto" w:fill="auto"/>
            <w:vAlign w:val="center"/>
          </w:tcPr>
          <w:p w:rsidR="0035512E" w:rsidRPr="00507194" w:rsidRDefault="0035512E" w:rsidP="00F72B5A">
            <w:pPr>
              <w:jc w:val="center"/>
              <w:rPr>
                <w:rFonts w:ascii="Times New Roman" w:hAnsi="Times New Roman"/>
                <w:sz w:val="20"/>
              </w:rPr>
            </w:pPr>
            <w:r w:rsidRPr="00507194">
              <w:rPr>
                <w:rFonts w:ascii="Times New Roman" w:hAnsi="Times New Roman"/>
                <w:sz w:val="20"/>
              </w:rPr>
              <w:t>327.737,09 zł</w:t>
            </w:r>
          </w:p>
        </w:tc>
        <w:tc>
          <w:tcPr>
            <w:tcW w:w="1303" w:type="dxa"/>
            <w:shd w:val="clear" w:color="auto" w:fill="auto"/>
            <w:vAlign w:val="center"/>
          </w:tcPr>
          <w:p w:rsidR="0035512E" w:rsidRPr="00507194" w:rsidRDefault="0035512E" w:rsidP="00F72B5A">
            <w:pPr>
              <w:jc w:val="center"/>
              <w:rPr>
                <w:rFonts w:ascii="Times New Roman" w:hAnsi="Times New Roman"/>
                <w:sz w:val="20"/>
              </w:rPr>
            </w:pPr>
            <w:r w:rsidRPr="00507194">
              <w:rPr>
                <w:rFonts w:ascii="Times New Roman" w:hAnsi="Times New Roman"/>
                <w:sz w:val="20"/>
              </w:rPr>
              <w:t>233.109,50 zł</w:t>
            </w:r>
          </w:p>
        </w:tc>
        <w:tc>
          <w:tcPr>
            <w:tcW w:w="1187" w:type="dxa"/>
            <w:shd w:val="clear" w:color="auto" w:fill="auto"/>
            <w:vAlign w:val="center"/>
          </w:tcPr>
          <w:p w:rsidR="0035512E" w:rsidRPr="00507194" w:rsidRDefault="0035512E" w:rsidP="00F72B5A">
            <w:pPr>
              <w:jc w:val="center"/>
              <w:rPr>
                <w:rFonts w:ascii="Times New Roman" w:hAnsi="Times New Roman"/>
                <w:sz w:val="20"/>
              </w:rPr>
            </w:pPr>
            <w:r w:rsidRPr="00507194">
              <w:rPr>
                <w:rFonts w:ascii="Times New Roman" w:hAnsi="Times New Roman"/>
                <w:sz w:val="20"/>
              </w:rPr>
              <w:t>37.531,35zł</w:t>
            </w:r>
          </w:p>
        </w:tc>
        <w:tc>
          <w:tcPr>
            <w:tcW w:w="1121" w:type="dxa"/>
            <w:shd w:val="clear" w:color="auto" w:fill="auto"/>
            <w:vAlign w:val="center"/>
          </w:tcPr>
          <w:p w:rsidR="0035512E" w:rsidRPr="00507194" w:rsidRDefault="0035512E" w:rsidP="00F72B5A">
            <w:pPr>
              <w:jc w:val="center"/>
              <w:rPr>
                <w:rFonts w:ascii="Times New Roman" w:hAnsi="Times New Roman"/>
                <w:sz w:val="20"/>
              </w:rPr>
            </w:pPr>
            <w:r w:rsidRPr="00507194">
              <w:rPr>
                <w:rFonts w:ascii="Times New Roman" w:hAnsi="Times New Roman"/>
                <w:sz w:val="20"/>
              </w:rPr>
              <w:t>7.700,38 zł</w:t>
            </w:r>
          </w:p>
        </w:tc>
        <w:tc>
          <w:tcPr>
            <w:tcW w:w="1245" w:type="dxa"/>
            <w:shd w:val="clear" w:color="auto" w:fill="auto"/>
            <w:vAlign w:val="center"/>
          </w:tcPr>
          <w:p w:rsidR="0035512E" w:rsidRPr="00507194" w:rsidRDefault="0035512E" w:rsidP="00F72B5A">
            <w:pPr>
              <w:jc w:val="center"/>
              <w:rPr>
                <w:rFonts w:ascii="Times New Roman" w:hAnsi="Times New Roman"/>
                <w:sz w:val="20"/>
              </w:rPr>
            </w:pPr>
            <w:r w:rsidRPr="00507194">
              <w:rPr>
                <w:rFonts w:ascii="Times New Roman" w:hAnsi="Times New Roman"/>
                <w:sz w:val="20"/>
              </w:rPr>
              <w:t>31.584,16 zł</w:t>
            </w:r>
          </w:p>
        </w:tc>
        <w:tc>
          <w:tcPr>
            <w:tcW w:w="1126" w:type="dxa"/>
            <w:shd w:val="clear" w:color="auto" w:fill="auto"/>
            <w:vAlign w:val="center"/>
          </w:tcPr>
          <w:p w:rsidR="0035512E" w:rsidRPr="00507194" w:rsidRDefault="0035512E" w:rsidP="00F72B5A">
            <w:pPr>
              <w:jc w:val="center"/>
              <w:rPr>
                <w:rFonts w:ascii="Times New Roman" w:hAnsi="Times New Roman"/>
                <w:sz w:val="20"/>
              </w:rPr>
            </w:pPr>
            <w:r w:rsidRPr="00507194">
              <w:rPr>
                <w:rFonts w:ascii="Times New Roman" w:hAnsi="Times New Roman"/>
                <w:sz w:val="20"/>
              </w:rPr>
              <w:t>156.293,61zł</w:t>
            </w:r>
          </w:p>
        </w:tc>
        <w:tc>
          <w:tcPr>
            <w:tcW w:w="1133" w:type="dxa"/>
            <w:shd w:val="clear" w:color="auto" w:fill="auto"/>
            <w:vAlign w:val="center"/>
          </w:tcPr>
          <w:p w:rsidR="0035512E" w:rsidRPr="00507194" w:rsidRDefault="0035512E" w:rsidP="00F72B5A">
            <w:pPr>
              <w:jc w:val="center"/>
              <w:rPr>
                <w:rFonts w:ascii="Times New Roman" w:hAnsi="Times New Roman"/>
                <w:sz w:val="20"/>
              </w:rPr>
            </w:pPr>
            <w:r w:rsidRPr="00507194">
              <w:rPr>
                <w:rFonts w:ascii="Times New Roman" w:hAnsi="Times New Roman"/>
                <w:sz w:val="20"/>
              </w:rPr>
              <w:t>94.627,59 zł</w:t>
            </w:r>
          </w:p>
        </w:tc>
        <w:tc>
          <w:tcPr>
            <w:tcW w:w="1186" w:type="dxa"/>
            <w:shd w:val="clear" w:color="auto" w:fill="auto"/>
            <w:vAlign w:val="center"/>
          </w:tcPr>
          <w:p w:rsidR="0035512E" w:rsidRPr="00507194" w:rsidRDefault="0035512E" w:rsidP="00F72B5A">
            <w:pPr>
              <w:jc w:val="center"/>
              <w:rPr>
                <w:rFonts w:ascii="Times New Roman" w:hAnsi="Times New Roman"/>
                <w:sz w:val="20"/>
              </w:rPr>
            </w:pPr>
            <w:r w:rsidRPr="00507194">
              <w:rPr>
                <w:rFonts w:ascii="Times New Roman" w:hAnsi="Times New Roman"/>
                <w:sz w:val="20"/>
              </w:rPr>
              <w:t>94.627,59 zł</w:t>
            </w:r>
          </w:p>
        </w:tc>
      </w:tr>
      <w:tr w:rsidR="0035512E" w:rsidRPr="00507194" w:rsidTr="00F72B5A">
        <w:trPr>
          <w:trHeight w:val="196"/>
        </w:trPr>
        <w:tc>
          <w:tcPr>
            <w:tcW w:w="1277" w:type="dxa"/>
            <w:shd w:val="clear" w:color="auto" w:fill="auto"/>
            <w:vAlign w:val="center"/>
          </w:tcPr>
          <w:p w:rsidR="0035512E" w:rsidRPr="00507194" w:rsidRDefault="0035512E" w:rsidP="00F72B5A">
            <w:pPr>
              <w:jc w:val="center"/>
              <w:rPr>
                <w:rFonts w:ascii="Times New Roman" w:hAnsi="Times New Roman"/>
                <w:sz w:val="20"/>
              </w:rPr>
            </w:pPr>
            <w:r w:rsidRPr="00507194">
              <w:rPr>
                <w:rFonts w:ascii="Times New Roman" w:hAnsi="Times New Roman"/>
                <w:sz w:val="20"/>
              </w:rPr>
              <w:t>Pozostałe</w:t>
            </w:r>
          </w:p>
        </w:tc>
        <w:tc>
          <w:tcPr>
            <w:tcW w:w="1390" w:type="dxa"/>
            <w:shd w:val="clear" w:color="auto" w:fill="auto"/>
            <w:vAlign w:val="center"/>
          </w:tcPr>
          <w:p w:rsidR="0035512E" w:rsidRPr="00507194" w:rsidRDefault="0035512E" w:rsidP="00F72B5A">
            <w:pPr>
              <w:jc w:val="center"/>
              <w:rPr>
                <w:rFonts w:ascii="Times New Roman" w:hAnsi="Times New Roman"/>
                <w:sz w:val="20"/>
              </w:rPr>
            </w:pPr>
            <w:r w:rsidRPr="00507194">
              <w:rPr>
                <w:rFonts w:ascii="Times New Roman" w:hAnsi="Times New Roman"/>
                <w:sz w:val="20"/>
              </w:rPr>
              <w:t>7.338,50 zł</w:t>
            </w:r>
          </w:p>
        </w:tc>
        <w:tc>
          <w:tcPr>
            <w:tcW w:w="1303" w:type="dxa"/>
            <w:shd w:val="clear" w:color="auto" w:fill="auto"/>
            <w:vAlign w:val="center"/>
          </w:tcPr>
          <w:p w:rsidR="0035512E" w:rsidRPr="00507194" w:rsidRDefault="0035512E" w:rsidP="00F72B5A">
            <w:pPr>
              <w:jc w:val="center"/>
              <w:rPr>
                <w:rFonts w:ascii="Times New Roman" w:hAnsi="Times New Roman"/>
                <w:sz w:val="20"/>
              </w:rPr>
            </w:pPr>
            <w:r w:rsidRPr="00507194">
              <w:rPr>
                <w:rFonts w:ascii="Times New Roman" w:hAnsi="Times New Roman"/>
                <w:sz w:val="20"/>
              </w:rPr>
              <w:t>7.338,50 zł</w:t>
            </w:r>
          </w:p>
        </w:tc>
        <w:tc>
          <w:tcPr>
            <w:tcW w:w="1187" w:type="dxa"/>
            <w:shd w:val="clear" w:color="auto" w:fill="auto"/>
            <w:vAlign w:val="center"/>
          </w:tcPr>
          <w:p w:rsidR="0035512E" w:rsidRPr="00507194" w:rsidRDefault="0035512E" w:rsidP="00F72B5A">
            <w:pPr>
              <w:jc w:val="center"/>
              <w:rPr>
                <w:rFonts w:ascii="Times New Roman" w:hAnsi="Times New Roman"/>
                <w:sz w:val="20"/>
              </w:rPr>
            </w:pPr>
            <w:r w:rsidRPr="00507194">
              <w:rPr>
                <w:rFonts w:ascii="Times New Roman" w:hAnsi="Times New Roman"/>
                <w:sz w:val="20"/>
              </w:rPr>
              <w:t>1.841,28 zł</w:t>
            </w:r>
          </w:p>
        </w:tc>
        <w:tc>
          <w:tcPr>
            <w:tcW w:w="1121" w:type="dxa"/>
            <w:shd w:val="clear" w:color="auto" w:fill="auto"/>
            <w:vAlign w:val="center"/>
          </w:tcPr>
          <w:p w:rsidR="0035512E" w:rsidRPr="00507194" w:rsidRDefault="0035512E" w:rsidP="00F72B5A">
            <w:pPr>
              <w:jc w:val="center"/>
              <w:rPr>
                <w:rFonts w:ascii="Times New Roman" w:hAnsi="Times New Roman"/>
                <w:sz w:val="20"/>
              </w:rPr>
            </w:pPr>
            <w:r w:rsidRPr="00507194">
              <w:rPr>
                <w:rFonts w:ascii="Times New Roman" w:hAnsi="Times New Roman"/>
                <w:sz w:val="20"/>
              </w:rPr>
              <w:t>1.691,15 zł</w:t>
            </w:r>
          </w:p>
        </w:tc>
        <w:tc>
          <w:tcPr>
            <w:tcW w:w="1245" w:type="dxa"/>
            <w:shd w:val="clear" w:color="auto" w:fill="auto"/>
            <w:vAlign w:val="center"/>
          </w:tcPr>
          <w:p w:rsidR="0035512E" w:rsidRPr="00507194" w:rsidRDefault="0035512E" w:rsidP="00F72B5A">
            <w:pPr>
              <w:jc w:val="center"/>
              <w:rPr>
                <w:rFonts w:ascii="Times New Roman" w:hAnsi="Times New Roman"/>
                <w:sz w:val="20"/>
              </w:rPr>
            </w:pPr>
            <w:r w:rsidRPr="00507194">
              <w:rPr>
                <w:rFonts w:ascii="Times New Roman" w:hAnsi="Times New Roman"/>
                <w:sz w:val="20"/>
              </w:rPr>
              <w:t>3.806,07 zł</w:t>
            </w:r>
          </w:p>
        </w:tc>
        <w:tc>
          <w:tcPr>
            <w:tcW w:w="1126" w:type="dxa"/>
            <w:shd w:val="clear" w:color="auto" w:fill="auto"/>
            <w:vAlign w:val="center"/>
          </w:tcPr>
          <w:p w:rsidR="0035512E" w:rsidRPr="00507194" w:rsidRDefault="0035512E" w:rsidP="00F72B5A">
            <w:pPr>
              <w:jc w:val="center"/>
              <w:rPr>
                <w:rFonts w:ascii="Times New Roman" w:hAnsi="Times New Roman"/>
                <w:sz w:val="20"/>
              </w:rPr>
            </w:pPr>
            <w:r w:rsidRPr="00507194">
              <w:rPr>
                <w:rFonts w:ascii="Times New Roman" w:hAnsi="Times New Roman"/>
                <w:sz w:val="20"/>
              </w:rPr>
              <w:t>0 zł</w:t>
            </w:r>
          </w:p>
        </w:tc>
        <w:tc>
          <w:tcPr>
            <w:tcW w:w="1133" w:type="dxa"/>
            <w:shd w:val="clear" w:color="auto" w:fill="auto"/>
            <w:vAlign w:val="center"/>
          </w:tcPr>
          <w:p w:rsidR="0035512E" w:rsidRPr="00507194" w:rsidRDefault="0035512E" w:rsidP="00F72B5A">
            <w:pPr>
              <w:jc w:val="center"/>
              <w:rPr>
                <w:rFonts w:ascii="Times New Roman" w:hAnsi="Times New Roman"/>
                <w:sz w:val="20"/>
              </w:rPr>
            </w:pPr>
            <w:r w:rsidRPr="00507194">
              <w:rPr>
                <w:rFonts w:ascii="Times New Roman" w:hAnsi="Times New Roman"/>
                <w:sz w:val="20"/>
              </w:rPr>
              <w:t>0 zł</w:t>
            </w:r>
          </w:p>
        </w:tc>
        <w:tc>
          <w:tcPr>
            <w:tcW w:w="1186" w:type="dxa"/>
            <w:shd w:val="clear" w:color="auto" w:fill="auto"/>
            <w:vAlign w:val="center"/>
          </w:tcPr>
          <w:p w:rsidR="0035512E" w:rsidRPr="00507194" w:rsidRDefault="0035512E" w:rsidP="00F72B5A">
            <w:pPr>
              <w:jc w:val="center"/>
              <w:rPr>
                <w:rFonts w:ascii="Times New Roman" w:hAnsi="Times New Roman"/>
                <w:sz w:val="20"/>
              </w:rPr>
            </w:pPr>
            <w:r w:rsidRPr="00507194">
              <w:rPr>
                <w:rFonts w:ascii="Times New Roman" w:hAnsi="Times New Roman"/>
                <w:sz w:val="20"/>
              </w:rPr>
              <w:t>0 zł</w:t>
            </w:r>
          </w:p>
        </w:tc>
      </w:tr>
    </w:tbl>
    <w:p w:rsidR="0035512E" w:rsidRDefault="0035512E" w:rsidP="00A547FE">
      <w:pPr>
        <w:jc w:val="both"/>
        <w:rPr>
          <w:rFonts w:ascii="Times New Roman" w:hAnsi="Times New Roman" w:cs="Times New Roman"/>
          <w:b/>
          <w:sz w:val="24"/>
          <w:szCs w:val="24"/>
        </w:rPr>
      </w:pPr>
    </w:p>
    <w:p w:rsidR="00D45241" w:rsidRDefault="00D45241" w:rsidP="00A547FE">
      <w:pPr>
        <w:jc w:val="both"/>
        <w:rPr>
          <w:rFonts w:ascii="Times New Roman" w:hAnsi="Times New Roman" w:cs="Times New Roman"/>
          <w:b/>
          <w:sz w:val="24"/>
          <w:szCs w:val="24"/>
        </w:rPr>
      </w:pPr>
      <w:r w:rsidRPr="00D45241">
        <w:rPr>
          <w:rFonts w:ascii="Times New Roman" w:hAnsi="Times New Roman" w:cs="Times New Roman"/>
          <w:b/>
          <w:sz w:val="24"/>
          <w:szCs w:val="24"/>
          <w:highlight w:val="lightGray"/>
        </w:rPr>
        <w:t xml:space="preserve">Pytanie 12 : </w:t>
      </w:r>
      <w:r w:rsidR="00180DBB" w:rsidRPr="00180DBB">
        <w:rPr>
          <w:rFonts w:ascii="Times New Roman" w:hAnsi="Times New Roman" w:cs="Times New Roman"/>
          <w:b/>
          <w:sz w:val="24"/>
          <w:szCs w:val="24"/>
          <w:highlight w:val="lightGray"/>
        </w:rPr>
        <w:t>Czego dotyczą należności wymagalne w kwocie 1 250 878,61 PLN na 30.06.2018 r. – prosimy informację o terminach zaległości oraz jakie działania zostały podjęte w celu odzyskania należności.</w:t>
      </w:r>
      <w:r w:rsidR="00180DBB" w:rsidRPr="00180DBB">
        <w:rPr>
          <w:rFonts w:ascii="Times New Roman" w:hAnsi="Times New Roman" w:cs="Times New Roman"/>
          <w:b/>
          <w:sz w:val="24"/>
          <w:szCs w:val="24"/>
        </w:rPr>
        <w:t xml:space="preserve">  </w:t>
      </w:r>
    </w:p>
    <w:p w:rsidR="00D45241" w:rsidRDefault="00D45241" w:rsidP="00A547FE">
      <w:pPr>
        <w:jc w:val="both"/>
        <w:rPr>
          <w:rFonts w:ascii="Times New Roman" w:hAnsi="Times New Roman" w:cs="Times New Roman"/>
          <w:b/>
          <w:sz w:val="24"/>
          <w:szCs w:val="24"/>
        </w:rPr>
      </w:pPr>
      <w:r w:rsidRPr="00D45241">
        <w:rPr>
          <w:rFonts w:ascii="Times New Roman" w:hAnsi="Times New Roman" w:cs="Times New Roman"/>
          <w:b/>
          <w:sz w:val="24"/>
          <w:szCs w:val="24"/>
        </w:rPr>
        <w:t>Odpow</w:t>
      </w:r>
      <w:r>
        <w:rPr>
          <w:rFonts w:ascii="Times New Roman" w:hAnsi="Times New Roman" w:cs="Times New Roman"/>
          <w:b/>
          <w:sz w:val="24"/>
          <w:szCs w:val="24"/>
        </w:rPr>
        <w:t>iedź Zamawiającego na pytanie 12</w:t>
      </w:r>
      <w:r w:rsidR="00407493">
        <w:rPr>
          <w:rFonts w:ascii="Times New Roman" w:hAnsi="Times New Roman" w:cs="Times New Roman"/>
          <w:b/>
          <w:sz w:val="24"/>
          <w:szCs w:val="24"/>
        </w:rPr>
        <w:t xml:space="preserve"> : </w:t>
      </w:r>
      <w:r w:rsidR="00407493" w:rsidRPr="00407493">
        <w:rPr>
          <w:rFonts w:ascii="Times New Roman" w:hAnsi="Times New Roman" w:cs="Times New Roman"/>
          <w:sz w:val="24"/>
          <w:szCs w:val="24"/>
        </w:rPr>
        <w:t>Należności na kwotę 1.250.878,61 zł dotyczą gospodarki mieszkaniowej gminy (umowy najmu lokali, dzierżawy gruntów), podatków i opłat lokalnych, niepłaconych przez mieszkańców gminy. W związku z występującymi należnościami na bieżąco prowadzone są postępowania zgodnie z ustawą o postępowaniu egzekucyjnym w administracji w celu ściągnięcia środków od dłużników.</w:t>
      </w:r>
    </w:p>
    <w:p w:rsidR="00DB342D" w:rsidRPr="00DB342D" w:rsidRDefault="00D45241" w:rsidP="00DB342D">
      <w:pPr>
        <w:jc w:val="both"/>
        <w:rPr>
          <w:rFonts w:ascii="Times New Roman" w:hAnsi="Times New Roman" w:cs="Times New Roman"/>
          <w:b/>
          <w:sz w:val="24"/>
          <w:szCs w:val="24"/>
          <w:highlight w:val="lightGray"/>
        </w:rPr>
      </w:pPr>
      <w:r w:rsidRPr="00D45241">
        <w:rPr>
          <w:rFonts w:ascii="Times New Roman" w:hAnsi="Times New Roman" w:cs="Times New Roman"/>
          <w:b/>
          <w:sz w:val="24"/>
          <w:szCs w:val="24"/>
          <w:highlight w:val="lightGray"/>
        </w:rPr>
        <w:t>Pytanie 13 :</w:t>
      </w:r>
      <w:r w:rsidRPr="00D45241">
        <w:rPr>
          <w:highlight w:val="lightGray"/>
        </w:rPr>
        <w:t xml:space="preserve"> </w:t>
      </w:r>
      <w:r w:rsidR="00DB342D" w:rsidRPr="00DB342D">
        <w:rPr>
          <w:rFonts w:ascii="Times New Roman" w:hAnsi="Times New Roman" w:cs="Times New Roman"/>
          <w:b/>
          <w:sz w:val="24"/>
          <w:szCs w:val="24"/>
          <w:highlight w:val="lightGray"/>
        </w:rPr>
        <w:t xml:space="preserve">Prosimy o udostępnienie następujących dokumentów Zamawiającego: </w:t>
      </w:r>
    </w:p>
    <w:p w:rsidR="00D45241" w:rsidRPr="00DB342D" w:rsidRDefault="00DB342D" w:rsidP="00DB342D">
      <w:pPr>
        <w:ind w:left="1276"/>
        <w:jc w:val="both"/>
        <w:rPr>
          <w:rFonts w:ascii="Times New Roman" w:hAnsi="Times New Roman" w:cs="Times New Roman"/>
          <w:b/>
          <w:sz w:val="24"/>
          <w:szCs w:val="24"/>
        </w:rPr>
      </w:pPr>
      <w:r w:rsidRPr="00DB342D">
        <w:rPr>
          <w:rFonts w:ascii="Times New Roman" w:hAnsi="Times New Roman" w:cs="Times New Roman"/>
          <w:b/>
          <w:sz w:val="24"/>
          <w:szCs w:val="24"/>
          <w:highlight w:val="lightGray"/>
        </w:rPr>
        <w:t>- opinii regionalnej izby obrachunkowej z wykonania budżetu za I półrocze 2018r.</w:t>
      </w:r>
    </w:p>
    <w:p w:rsidR="00D45241" w:rsidRDefault="00D45241" w:rsidP="00A547FE">
      <w:pPr>
        <w:jc w:val="both"/>
        <w:rPr>
          <w:rFonts w:ascii="Times New Roman" w:hAnsi="Times New Roman" w:cs="Times New Roman"/>
          <w:b/>
          <w:sz w:val="24"/>
          <w:szCs w:val="24"/>
        </w:rPr>
      </w:pPr>
      <w:r w:rsidRPr="00D45241">
        <w:rPr>
          <w:rFonts w:ascii="Times New Roman" w:hAnsi="Times New Roman" w:cs="Times New Roman"/>
          <w:b/>
          <w:sz w:val="24"/>
          <w:szCs w:val="24"/>
        </w:rPr>
        <w:t>Odpow</w:t>
      </w:r>
      <w:r>
        <w:rPr>
          <w:rFonts w:ascii="Times New Roman" w:hAnsi="Times New Roman" w:cs="Times New Roman"/>
          <w:b/>
          <w:sz w:val="24"/>
          <w:szCs w:val="24"/>
        </w:rPr>
        <w:t>iedź Zamawiającego na pytanie 13</w:t>
      </w:r>
      <w:r w:rsidR="00407493">
        <w:rPr>
          <w:rFonts w:ascii="Times New Roman" w:hAnsi="Times New Roman" w:cs="Times New Roman"/>
          <w:b/>
          <w:sz w:val="24"/>
          <w:szCs w:val="24"/>
        </w:rPr>
        <w:t xml:space="preserve"> : </w:t>
      </w:r>
      <w:r w:rsidR="00407493" w:rsidRPr="00407493">
        <w:rPr>
          <w:rFonts w:ascii="Times New Roman" w:hAnsi="Times New Roman" w:cs="Times New Roman"/>
          <w:sz w:val="24"/>
          <w:szCs w:val="24"/>
        </w:rPr>
        <w:t xml:space="preserve">Zgodnie z art. 266 ustawy o finansach publicznych zarząd jednostki samorządu terytorialnego przedstawia Regionalnej Izbie Obrachunkowej sprawozdanie z wykonania budżetu za I półrocze w terminie do 31 sierpnia. Na chwilę obecną Gmina Barciany nie posiada jeszcze opinii Regionalnej Izby Obrachunkowej za I półrocze 2018 roku.    </w:t>
      </w:r>
    </w:p>
    <w:p w:rsidR="005B47C5" w:rsidRDefault="005B47C5" w:rsidP="00A547FE">
      <w:pPr>
        <w:jc w:val="both"/>
        <w:rPr>
          <w:rFonts w:ascii="Times New Roman" w:hAnsi="Times New Roman" w:cs="Times New Roman"/>
          <w:b/>
          <w:sz w:val="24"/>
          <w:szCs w:val="24"/>
        </w:rPr>
      </w:pPr>
    </w:p>
    <w:p w:rsidR="00D45241" w:rsidRPr="008D4A5D" w:rsidRDefault="00D45241" w:rsidP="00A547FE">
      <w:pPr>
        <w:jc w:val="both"/>
        <w:rPr>
          <w:rFonts w:ascii="Times New Roman" w:hAnsi="Times New Roman" w:cs="Times New Roman"/>
          <w:b/>
          <w:sz w:val="24"/>
          <w:szCs w:val="24"/>
        </w:rPr>
      </w:pPr>
    </w:p>
    <w:p w:rsidR="008D4A5D" w:rsidRPr="008D4A5D" w:rsidRDefault="008D4A5D" w:rsidP="00A547FE">
      <w:pPr>
        <w:jc w:val="both"/>
        <w:rPr>
          <w:rFonts w:ascii="Times New Roman" w:hAnsi="Times New Roman" w:cs="Times New Roman"/>
          <w:b/>
          <w:sz w:val="24"/>
          <w:szCs w:val="24"/>
        </w:rPr>
      </w:pPr>
    </w:p>
    <w:p w:rsidR="00324B74" w:rsidRDefault="00324B74" w:rsidP="00A547FE">
      <w:pPr>
        <w:jc w:val="both"/>
        <w:rPr>
          <w:rFonts w:ascii="Times New Roman" w:hAnsi="Times New Roman" w:cs="Times New Roman"/>
          <w:sz w:val="24"/>
          <w:szCs w:val="24"/>
        </w:rPr>
      </w:pPr>
    </w:p>
    <w:p w:rsidR="00324B74" w:rsidRDefault="00324B74" w:rsidP="00A547FE">
      <w:pPr>
        <w:jc w:val="both"/>
        <w:rPr>
          <w:rFonts w:ascii="Times New Roman" w:hAnsi="Times New Roman" w:cs="Times New Roman"/>
          <w:sz w:val="24"/>
          <w:szCs w:val="24"/>
        </w:rPr>
      </w:pPr>
      <w:r>
        <w:rPr>
          <w:rFonts w:ascii="Times New Roman" w:hAnsi="Times New Roman" w:cs="Times New Roman"/>
          <w:sz w:val="24"/>
          <w:szCs w:val="24"/>
        </w:rPr>
        <w:t xml:space="preserve">                                                                                   W imieniu Zamawiającego</w:t>
      </w:r>
    </w:p>
    <w:p w:rsidR="00324B74" w:rsidRDefault="00324B74" w:rsidP="00A547FE">
      <w:pPr>
        <w:jc w:val="both"/>
        <w:rPr>
          <w:rFonts w:ascii="Times New Roman" w:hAnsi="Times New Roman" w:cs="Times New Roman"/>
          <w:sz w:val="24"/>
          <w:szCs w:val="24"/>
        </w:rPr>
      </w:pPr>
      <w:r>
        <w:rPr>
          <w:rFonts w:ascii="Times New Roman" w:hAnsi="Times New Roman" w:cs="Times New Roman"/>
          <w:sz w:val="24"/>
          <w:szCs w:val="24"/>
        </w:rPr>
        <w:t xml:space="preserve">                                                                                       </w:t>
      </w:r>
      <w:r w:rsidR="007026C6">
        <w:rPr>
          <w:rFonts w:ascii="Times New Roman" w:hAnsi="Times New Roman" w:cs="Times New Roman"/>
          <w:sz w:val="24"/>
          <w:szCs w:val="24"/>
        </w:rPr>
        <w:t>Wójt Gminy Barciany</w:t>
      </w:r>
    </w:p>
    <w:p w:rsidR="00553C55" w:rsidRDefault="00553C55" w:rsidP="00A547FE">
      <w:pPr>
        <w:jc w:val="both"/>
        <w:rPr>
          <w:rFonts w:ascii="Times New Roman" w:hAnsi="Times New Roman" w:cs="Times New Roman"/>
          <w:sz w:val="24"/>
          <w:szCs w:val="24"/>
        </w:rPr>
      </w:pPr>
      <w:r>
        <w:rPr>
          <w:rFonts w:ascii="Times New Roman" w:hAnsi="Times New Roman" w:cs="Times New Roman"/>
          <w:sz w:val="24"/>
          <w:szCs w:val="24"/>
        </w:rPr>
        <w:t xml:space="preserve">                                                                                             Ryszard Kozyra</w:t>
      </w:r>
    </w:p>
    <w:p w:rsidR="00C846DB" w:rsidRDefault="00C846DB" w:rsidP="00A547FE">
      <w:pPr>
        <w:jc w:val="both"/>
        <w:rPr>
          <w:rFonts w:ascii="Times New Roman" w:hAnsi="Times New Roman" w:cs="Times New Roman"/>
          <w:sz w:val="24"/>
          <w:szCs w:val="24"/>
        </w:rPr>
      </w:pPr>
    </w:p>
    <w:p w:rsidR="00324B74" w:rsidRPr="00324B74" w:rsidRDefault="00324B74" w:rsidP="00A547FE">
      <w:pPr>
        <w:jc w:val="both"/>
        <w:rPr>
          <w:rFonts w:ascii="Times New Roman" w:hAnsi="Times New Roman" w:cs="Times New Roman"/>
          <w:sz w:val="24"/>
          <w:szCs w:val="24"/>
        </w:rPr>
      </w:pPr>
    </w:p>
    <w:p w:rsidR="00324B74" w:rsidRPr="00F0147D" w:rsidRDefault="00324B74" w:rsidP="00A547FE">
      <w:pPr>
        <w:jc w:val="both"/>
      </w:pPr>
    </w:p>
    <w:sectPr w:rsidR="00324B74" w:rsidRPr="00F0147D" w:rsidSect="00843328">
      <w:pgSz w:w="12242" w:h="15842" w:code="1"/>
      <w:pgMar w:top="1417" w:right="56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D0728"/>
    <w:multiLevelType w:val="hybridMultilevel"/>
    <w:tmpl w:val="0CD6E6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drawingGridHorizontalSpacing w:val="120"/>
  <w:displayHorizontalDrawingGridEvery w:val="2"/>
  <w:characterSpacingControl w:val="doNotCompress"/>
  <w:compat>
    <w:compatSetting w:name="compatibilityMode" w:uri="http://schemas.microsoft.com/office/word" w:val="12"/>
  </w:compat>
  <w:rsids>
    <w:rsidRoot w:val="00E77558"/>
    <w:rsid w:val="00002B2F"/>
    <w:rsid w:val="000034B8"/>
    <w:rsid w:val="00003592"/>
    <w:rsid w:val="000042BA"/>
    <w:rsid w:val="00004383"/>
    <w:rsid w:val="00004576"/>
    <w:rsid w:val="0000524D"/>
    <w:rsid w:val="000056A0"/>
    <w:rsid w:val="00005E75"/>
    <w:rsid w:val="00006020"/>
    <w:rsid w:val="00006964"/>
    <w:rsid w:val="00010C81"/>
    <w:rsid w:val="00011141"/>
    <w:rsid w:val="00011525"/>
    <w:rsid w:val="000119A8"/>
    <w:rsid w:val="00012B8C"/>
    <w:rsid w:val="00013024"/>
    <w:rsid w:val="000138B9"/>
    <w:rsid w:val="000138DA"/>
    <w:rsid w:val="000143E0"/>
    <w:rsid w:val="00015360"/>
    <w:rsid w:val="00016D45"/>
    <w:rsid w:val="00020B19"/>
    <w:rsid w:val="00021B9C"/>
    <w:rsid w:val="00021DF3"/>
    <w:rsid w:val="000221DD"/>
    <w:rsid w:val="000235E4"/>
    <w:rsid w:val="00023B70"/>
    <w:rsid w:val="0002410E"/>
    <w:rsid w:val="00024B17"/>
    <w:rsid w:val="00025439"/>
    <w:rsid w:val="00025C67"/>
    <w:rsid w:val="00026F66"/>
    <w:rsid w:val="00027167"/>
    <w:rsid w:val="000272A2"/>
    <w:rsid w:val="0003029F"/>
    <w:rsid w:val="00030D56"/>
    <w:rsid w:val="00032189"/>
    <w:rsid w:val="00032855"/>
    <w:rsid w:val="000345AA"/>
    <w:rsid w:val="0003505D"/>
    <w:rsid w:val="0003567F"/>
    <w:rsid w:val="000372B8"/>
    <w:rsid w:val="00037300"/>
    <w:rsid w:val="0004120D"/>
    <w:rsid w:val="00042A6B"/>
    <w:rsid w:val="00043687"/>
    <w:rsid w:val="0004572C"/>
    <w:rsid w:val="00047AE9"/>
    <w:rsid w:val="000518FB"/>
    <w:rsid w:val="00052B92"/>
    <w:rsid w:val="0005317D"/>
    <w:rsid w:val="000533B7"/>
    <w:rsid w:val="00054D81"/>
    <w:rsid w:val="00055644"/>
    <w:rsid w:val="00055777"/>
    <w:rsid w:val="00055D29"/>
    <w:rsid w:val="0005608D"/>
    <w:rsid w:val="00057AE8"/>
    <w:rsid w:val="000603C5"/>
    <w:rsid w:val="00060718"/>
    <w:rsid w:val="00060EC6"/>
    <w:rsid w:val="00060F29"/>
    <w:rsid w:val="00061033"/>
    <w:rsid w:val="000618FE"/>
    <w:rsid w:val="00063F96"/>
    <w:rsid w:val="000644B4"/>
    <w:rsid w:val="00066692"/>
    <w:rsid w:val="00067224"/>
    <w:rsid w:val="0006783E"/>
    <w:rsid w:val="0007001A"/>
    <w:rsid w:val="00070188"/>
    <w:rsid w:val="0007094A"/>
    <w:rsid w:val="000717C4"/>
    <w:rsid w:val="0007209B"/>
    <w:rsid w:val="000726F4"/>
    <w:rsid w:val="00072D5B"/>
    <w:rsid w:val="000738C5"/>
    <w:rsid w:val="00074D46"/>
    <w:rsid w:val="00075646"/>
    <w:rsid w:val="0007675B"/>
    <w:rsid w:val="0007690A"/>
    <w:rsid w:val="00076D82"/>
    <w:rsid w:val="0007780B"/>
    <w:rsid w:val="00077AC6"/>
    <w:rsid w:val="00077B32"/>
    <w:rsid w:val="000806B3"/>
    <w:rsid w:val="00080B61"/>
    <w:rsid w:val="00081A6D"/>
    <w:rsid w:val="00082531"/>
    <w:rsid w:val="00083416"/>
    <w:rsid w:val="00084AF5"/>
    <w:rsid w:val="00084D04"/>
    <w:rsid w:val="000879F2"/>
    <w:rsid w:val="00090A01"/>
    <w:rsid w:val="00090B1E"/>
    <w:rsid w:val="00091D54"/>
    <w:rsid w:val="00093A69"/>
    <w:rsid w:val="00094071"/>
    <w:rsid w:val="000944FB"/>
    <w:rsid w:val="000958AD"/>
    <w:rsid w:val="0009619B"/>
    <w:rsid w:val="000961BE"/>
    <w:rsid w:val="0009642C"/>
    <w:rsid w:val="000973E1"/>
    <w:rsid w:val="00097CD4"/>
    <w:rsid w:val="000A06C4"/>
    <w:rsid w:val="000A0D1B"/>
    <w:rsid w:val="000A11D9"/>
    <w:rsid w:val="000A2EFA"/>
    <w:rsid w:val="000A2FD6"/>
    <w:rsid w:val="000A37A1"/>
    <w:rsid w:val="000A3818"/>
    <w:rsid w:val="000A4016"/>
    <w:rsid w:val="000A43B3"/>
    <w:rsid w:val="000A44B1"/>
    <w:rsid w:val="000A4C46"/>
    <w:rsid w:val="000A4E2F"/>
    <w:rsid w:val="000A5D3A"/>
    <w:rsid w:val="000A68B4"/>
    <w:rsid w:val="000B0941"/>
    <w:rsid w:val="000B0CBD"/>
    <w:rsid w:val="000B3D11"/>
    <w:rsid w:val="000B45BF"/>
    <w:rsid w:val="000B6D19"/>
    <w:rsid w:val="000B7534"/>
    <w:rsid w:val="000B7602"/>
    <w:rsid w:val="000B7640"/>
    <w:rsid w:val="000B7918"/>
    <w:rsid w:val="000B7BE5"/>
    <w:rsid w:val="000C0302"/>
    <w:rsid w:val="000C1290"/>
    <w:rsid w:val="000C12B2"/>
    <w:rsid w:val="000C17B3"/>
    <w:rsid w:val="000C3B46"/>
    <w:rsid w:val="000C3B7A"/>
    <w:rsid w:val="000C457E"/>
    <w:rsid w:val="000C65EC"/>
    <w:rsid w:val="000C695C"/>
    <w:rsid w:val="000C6D01"/>
    <w:rsid w:val="000C6E9B"/>
    <w:rsid w:val="000C7224"/>
    <w:rsid w:val="000C76DC"/>
    <w:rsid w:val="000D0289"/>
    <w:rsid w:val="000D134D"/>
    <w:rsid w:val="000D407D"/>
    <w:rsid w:val="000D4BE0"/>
    <w:rsid w:val="000D5229"/>
    <w:rsid w:val="000D6AF8"/>
    <w:rsid w:val="000D701E"/>
    <w:rsid w:val="000D79D1"/>
    <w:rsid w:val="000D7A94"/>
    <w:rsid w:val="000D7DC2"/>
    <w:rsid w:val="000E098B"/>
    <w:rsid w:val="000E11B0"/>
    <w:rsid w:val="000E1C6F"/>
    <w:rsid w:val="000E252F"/>
    <w:rsid w:val="000E2C97"/>
    <w:rsid w:val="000E3004"/>
    <w:rsid w:val="000E383D"/>
    <w:rsid w:val="000E3CBE"/>
    <w:rsid w:val="000E40A0"/>
    <w:rsid w:val="000E462A"/>
    <w:rsid w:val="000E5790"/>
    <w:rsid w:val="000E5D46"/>
    <w:rsid w:val="000E5D84"/>
    <w:rsid w:val="000E5DEA"/>
    <w:rsid w:val="000E6701"/>
    <w:rsid w:val="000E7D18"/>
    <w:rsid w:val="000F0A1B"/>
    <w:rsid w:val="000F1F40"/>
    <w:rsid w:val="000F2227"/>
    <w:rsid w:val="000F28E4"/>
    <w:rsid w:val="000F32B7"/>
    <w:rsid w:val="000F33CB"/>
    <w:rsid w:val="000F45AB"/>
    <w:rsid w:val="000F45B0"/>
    <w:rsid w:val="000F517C"/>
    <w:rsid w:val="000F5810"/>
    <w:rsid w:val="000F6DA1"/>
    <w:rsid w:val="000F6E44"/>
    <w:rsid w:val="000F760C"/>
    <w:rsid w:val="000F7B87"/>
    <w:rsid w:val="00101564"/>
    <w:rsid w:val="0010197F"/>
    <w:rsid w:val="00101DBD"/>
    <w:rsid w:val="00102E66"/>
    <w:rsid w:val="00103249"/>
    <w:rsid w:val="0010362B"/>
    <w:rsid w:val="00103930"/>
    <w:rsid w:val="00103B0C"/>
    <w:rsid w:val="00103C32"/>
    <w:rsid w:val="001042B8"/>
    <w:rsid w:val="00106EA4"/>
    <w:rsid w:val="00110249"/>
    <w:rsid w:val="00111409"/>
    <w:rsid w:val="001115A1"/>
    <w:rsid w:val="00112F52"/>
    <w:rsid w:val="00113D74"/>
    <w:rsid w:val="0011467E"/>
    <w:rsid w:val="0011480C"/>
    <w:rsid w:val="001166D8"/>
    <w:rsid w:val="00117D44"/>
    <w:rsid w:val="00120044"/>
    <w:rsid w:val="001209ED"/>
    <w:rsid w:val="0012118B"/>
    <w:rsid w:val="001215E5"/>
    <w:rsid w:val="001220BC"/>
    <w:rsid w:val="00122838"/>
    <w:rsid w:val="00122AA9"/>
    <w:rsid w:val="00123412"/>
    <w:rsid w:val="00123459"/>
    <w:rsid w:val="00125DA0"/>
    <w:rsid w:val="00126275"/>
    <w:rsid w:val="0012666D"/>
    <w:rsid w:val="00126724"/>
    <w:rsid w:val="001271E0"/>
    <w:rsid w:val="001277DB"/>
    <w:rsid w:val="0012793E"/>
    <w:rsid w:val="00130A90"/>
    <w:rsid w:val="001318C4"/>
    <w:rsid w:val="00132106"/>
    <w:rsid w:val="001328B7"/>
    <w:rsid w:val="00133632"/>
    <w:rsid w:val="00134347"/>
    <w:rsid w:val="0013475A"/>
    <w:rsid w:val="00135AD0"/>
    <w:rsid w:val="00135E26"/>
    <w:rsid w:val="00135F84"/>
    <w:rsid w:val="00136B5D"/>
    <w:rsid w:val="00140CD3"/>
    <w:rsid w:val="00141371"/>
    <w:rsid w:val="001414A5"/>
    <w:rsid w:val="0014242D"/>
    <w:rsid w:val="00142AC9"/>
    <w:rsid w:val="00142B79"/>
    <w:rsid w:val="00142E2A"/>
    <w:rsid w:val="00143501"/>
    <w:rsid w:val="00143896"/>
    <w:rsid w:val="00143E83"/>
    <w:rsid w:val="00144BB1"/>
    <w:rsid w:val="00145752"/>
    <w:rsid w:val="001458A8"/>
    <w:rsid w:val="00145F83"/>
    <w:rsid w:val="001461B7"/>
    <w:rsid w:val="0014639E"/>
    <w:rsid w:val="0014642C"/>
    <w:rsid w:val="00146F62"/>
    <w:rsid w:val="00147C76"/>
    <w:rsid w:val="00150393"/>
    <w:rsid w:val="00151614"/>
    <w:rsid w:val="00151D97"/>
    <w:rsid w:val="001538F9"/>
    <w:rsid w:val="00153C93"/>
    <w:rsid w:val="00153F20"/>
    <w:rsid w:val="00154116"/>
    <w:rsid w:val="00154999"/>
    <w:rsid w:val="00154D2D"/>
    <w:rsid w:val="00154EB2"/>
    <w:rsid w:val="00156930"/>
    <w:rsid w:val="00160A3C"/>
    <w:rsid w:val="001616A4"/>
    <w:rsid w:val="00162718"/>
    <w:rsid w:val="00162737"/>
    <w:rsid w:val="001653C2"/>
    <w:rsid w:val="00166611"/>
    <w:rsid w:val="00166B3D"/>
    <w:rsid w:val="00166B7B"/>
    <w:rsid w:val="00166D8F"/>
    <w:rsid w:val="00170F55"/>
    <w:rsid w:val="0017141B"/>
    <w:rsid w:val="00171A84"/>
    <w:rsid w:val="00171E7D"/>
    <w:rsid w:val="001720A7"/>
    <w:rsid w:val="00172578"/>
    <w:rsid w:val="001738A9"/>
    <w:rsid w:val="001744C7"/>
    <w:rsid w:val="00175F11"/>
    <w:rsid w:val="001765E2"/>
    <w:rsid w:val="00176671"/>
    <w:rsid w:val="001766B2"/>
    <w:rsid w:val="00176B4F"/>
    <w:rsid w:val="001771C3"/>
    <w:rsid w:val="001776E3"/>
    <w:rsid w:val="00177CE9"/>
    <w:rsid w:val="00180DBB"/>
    <w:rsid w:val="0018241B"/>
    <w:rsid w:val="00182C51"/>
    <w:rsid w:val="00183480"/>
    <w:rsid w:val="00184844"/>
    <w:rsid w:val="00185C12"/>
    <w:rsid w:val="00185EE6"/>
    <w:rsid w:val="00185F16"/>
    <w:rsid w:val="00186539"/>
    <w:rsid w:val="00186974"/>
    <w:rsid w:val="00186DEF"/>
    <w:rsid w:val="00187D0E"/>
    <w:rsid w:val="00191247"/>
    <w:rsid w:val="001913F3"/>
    <w:rsid w:val="00191616"/>
    <w:rsid w:val="00191F2A"/>
    <w:rsid w:val="00191F2D"/>
    <w:rsid w:val="00193674"/>
    <w:rsid w:val="001937DC"/>
    <w:rsid w:val="00193A5D"/>
    <w:rsid w:val="00195A4A"/>
    <w:rsid w:val="00195F36"/>
    <w:rsid w:val="0019678F"/>
    <w:rsid w:val="001968C7"/>
    <w:rsid w:val="00196BEA"/>
    <w:rsid w:val="00197B17"/>
    <w:rsid w:val="001A0864"/>
    <w:rsid w:val="001A254F"/>
    <w:rsid w:val="001A2E48"/>
    <w:rsid w:val="001A3CAC"/>
    <w:rsid w:val="001A4AEB"/>
    <w:rsid w:val="001A4F46"/>
    <w:rsid w:val="001A516E"/>
    <w:rsid w:val="001A5996"/>
    <w:rsid w:val="001A5C94"/>
    <w:rsid w:val="001A616F"/>
    <w:rsid w:val="001A6730"/>
    <w:rsid w:val="001A69DB"/>
    <w:rsid w:val="001A71B6"/>
    <w:rsid w:val="001A7ACC"/>
    <w:rsid w:val="001B041D"/>
    <w:rsid w:val="001B0660"/>
    <w:rsid w:val="001B1249"/>
    <w:rsid w:val="001B12B9"/>
    <w:rsid w:val="001B1F21"/>
    <w:rsid w:val="001B3818"/>
    <w:rsid w:val="001B468B"/>
    <w:rsid w:val="001B47CB"/>
    <w:rsid w:val="001B56EA"/>
    <w:rsid w:val="001B573A"/>
    <w:rsid w:val="001B73EC"/>
    <w:rsid w:val="001B793E"/>
    <w:rsid w:val="001C0532"/>
    <w:rsid w:val="001C2B75"/>
    <w:rsid w:val="001C3BBD"/>
    <w:rsid w:val="001C51FB"/>
    <w:rsid w:val="001C5F16"/>
    <w:rsid w:val="001C7329"/>
    <w:rsid w:val="001D0CB7"/>
    <w:rsid w:val="001D112D"/>
    <w:rsid w:val="001D11D3"/>
    <w:rsid w:val="001D13AC"/>
    <w:rsid w:val="001D186E"/>
    <w:rsid w:val="001D2BA7"/>
    <w:rsid w:val="001D329E"/>
    <w:rsid w:val="001D3DBD"/>
    <w:rsid w:val="001D3E40"/>
    <w:rsid w:val="001D451F"/>
    <w:rsid w:val="001D4D2F"/>
    <w:rsid w:val="001D5397"/>
    <w:rsid w:val="001D53B0"/>
    <w:rsid w:val="001D5EA6"/>
    <w:rsid w:val="001D5F99"/>
    <w:rsid w:val="001D6005"/>
    <w:rsid w:val="001D6683"/>
    <w:rsid w:val="001D70D6"/>
    <w:rsid w:val="001D7EFD"/>
    <w:rsid w:val="001E0534"/>
    <w:rsid w:val="001E1DCF"/>
    <w:rsid w:val="001E21DE"/>
    <w:rsid w:val="001E270D"/>
    <w:rsid w:val="001E3150"/>
    <w:rsid w:val="001E5610"/>
    <w:rsid w:val="001E5FB2"/>
    <w:rsid w:val="001E62DE"/>
    <w:rsid w:val="001E62EC"/>
    <w:rsid w:val="001E670A"/>
    <w:rsid w:val="001E7A78"/>
    <w:rsid w:val="001E7FA0"/>
    <w:rsid w:val="001F02F8"/>
    <w:rsid w:val="001F1971"/>
    <w:rsid w:val="001F21C3"/>
    <w:rsid w:val="001F27C2"/>
    <w:rsid w:val="001F3D6E"/>
    <w:rsid w:val="001F41F9"/>
    <w:rsid w:val="001F42AF"/>
    <w:rsid w:val="001F48B4"/>
    <w:rsid w:val="001F6FC3"/>
    <w:rsid w:val="001F7539"/>
    <w:rsid w:val="001F7DDF"/>
    <w:rsid w:val="00200469"/>
    <w:rsid w:val="00200AAD"/>
    <w:rsid w:val="00200CE2"/>
    <w:rsid w:val="00201456"/>
    <w:rsid w:val="002018C0"/>
    <w:rsid w:val="00202D9C"/>
    <w:rsid w:val="00202FFE"/>
    <w:rsid w:val="002047F8"/>
    <w:rsid w:val="0020787A"/>
    <w:rsid w:val="00210507"/>
    <w:rsid w:val="00211129"/>
    <w:rsid w:val="0021187A"/>
    <w:rsid w:val="002119F8"/>
    <w:rsid w:val="00213527"/>
    <w:rsid w:val="0021352A"/>
    <w:rsid w:val="00213AD0"/>
    <w:rsid w:val="002142DF"/>
    <w:rsid w:val="00216DE9"/>
    <w:rsid w:val="002176FF"/>
    <w:rsid w:val="00217C4F"/>
    <w:rsid w:val="00217CB6"/>
    <w:rsid w:val="00222808"/>
    <w:rsid w:val="00222D1F"/>
    <w:rsid w:val="00222F95"/>
    <w:rsid w:val="00223817"/>
    <w:rsid w:val="002300C1"/>
    <w:rsid w:val="00231FBC"/>
    <w:rsid w:val="00232ADE"/>
    <w:rsid w:val="00233783"/>
    <w:rsid w:val="00235BB4"/>
    <w:rsid w:val="002377DB"/>
    <w:rsid w:val="002401E0"/>
    <w:rsid w:val="00241A81"/>
    <w:rsid w:val="002425B6"/>
    <w:rsid w:val="0024301F"/>
    <w:rsid w:val="00244484"/>
    <w:rsid w:val="0024456C"/>
    <w:rsid w:val="0024491F"/>
    <w:rsid w:val="00244FCF"/>
    <w:rsid w:val="0024562B"/>
    <w:rsid w:val="002458CD"/>
    <w:rsid w:val="00245A48"/>
    <w:rsid w:val="0024651C"/>
    <w:rsid w:val="002475CF"/>
    <w:rsid w:val="00247852"/>
    <w:rsid w:val="00247AFA"/>
    <w:rsid w:val="002500D2"/>
    <w:rsid w:val="002513FB"/>
    <w:rsid w:val="002543BE"/>
    <w:rsid w:val="0025457B"/>
    <w:rsid w:val="00256B7B"/>
    <w:rsid w:val="00256D0B"/>
    <w:rsid w:val="00257557"/>
    <w:rsid w:val="0026027E"/>
    <w:rsid w:val="00260BA2"/>
    <w:rsid w:val="0026105F"/>
    <w:rsid w:val="002616EB"/>
    <w:rsid w:val="00261BDC"/>
    <w:rsid w:val="002624F6"/>
    <w:rsid w:val="002634F5"/>
    <w:rsid w:val="00263D89"/>
    <w:rsid w:val="002646AE"/>
    <w:rsid w:val="002653A0"/>
    <w:rsid w:val="0026553C"/>
    <w:rsid w:val="00265910"/>
    <w:rsid w:val="002659E8"/>
    <w:rsid w:val="00267262"/>
    <w:rsid w:val="00270105"/>
    <w:rsid w:val="0027015D"/>
    <w:rsid w:val="00270C10"/>
    <w:rsid w:val="00270F82"/>
    <w:rsid w:val="00271CFB"/>
    <w:rsid w:val="00272569"/>
    <w:rsid w:val="00272752"/>
    <w:rsid w:val="002728F8"/>
    <w:rsid w:val="00272D90"/>
    <w:rsid w:val="00272DE8"/>
    <w:rsid w:val="00273091"/>
    <w:rsid w:val="0027336A"/>
    <w:rsid w:val="00273B16"/>
    <w:rsid w:val="00273B33"/>
    <w:rsid w:val="00273C85"/>
    <w:rsid w:val="00273D24"/>
    <w:rsid w:val="00273D3E"/>
    <w:rsid w:val="00273DCD"/>
    <w:rsid w:val="00273FEC"/>
    <w:rsid w:val="00274212"/>
    <w:rsid w:val="002744D3"/>
    <w:rsid w:val="00275C47"/>
    <w:rsid w:val="00275D9D"/>
    <w:rsid w:val="00276737"/>
    <w:rsid w:val="002812BC"/>
    <w:rsid w:val="0028172F"/>
    <w:rsid w:val="002819C1"/>
    <w:rsid w:val="00282299"/>
    <w:rsid w:val="00283693"/>
    <w:rsid w:val="00283883"/>
    <w:rsid w:val="00285A84"/>
    <w:rsid w:val="00286CF6"/>
    <w:rsid w:val="002905CF"/>
    <w:rsid w:val="0029084E"/>
    <w:rsid w:val="0029093C"/>
    <w:rsid w:val="002909B6"/>
    <w:rsid w:val="0029203B"/>
    <w:rsid w:val="002945BC"/>
    <w:rsid w:val="00297469"/>
    <w:rsid w:val="002A14D2"/>
    <w:rsid w:val="002A53C9"/>
    <w:rsid w:val="002A65CE"/>
    <w:rsid w:val="002A716A"/>
    <w:rsid w:val="002A74DC"/>
    <w:rsid w:val="002B0611"/>
    <w:rsid w:val="002B06BA"/>
    <w:rsid w:val="002B0939"/>
    <w:rsid w:val="002B1B01"/>
    <w:rsid w:val="002B2288"/>
    <w:rsid w:val="002B2661"/>
    <w:rsid w:val="002B267B"/>
    <w:rsid w:val="002B3622"/>
    <w:rsid w:val="002B3646"/>
    <w:rsid w:val="002B538B"/>
    <w:rsid w:val="002B55D7"/>
    <w:rsid w:val="002B59F8"/>
    <w:rsid w:val="002C1EBB"/>
    <w:rsid w:val="002C2749"/>
    <w:rsid w:val="002C2C12"/>
    <w:rsid w:val="002C2F26"/>
    <w:rsid w:val="002C36AE"/>
    <w:rsid w:val="002C4A3D"/>
    <w:rsid w:val="002C4B0D"/>
    <w:rsid w:val="002C4F47"/>
    <w:rsid w:val="002C5A95"/>
    <w:rsid w:val="002C5EFB"/>
    <w:rsid w:val="002C7210"/>
    <w:rsid w:val="002C721A"/>
    <w:rsid w:val="002D04E5"/>
    <w:rsid w:val="002D1B4E"/>
    <w:rsid w:val="002D3281"/>
    <w:rsid w:val="002D3AAB"/>
    <w:rsid w:val="002D3B48"/>
    <w:rsid w:val="002D4439"/>
    <w:rsid w:val="002D4460"/>
    <w:rsid w:val="002D4C79"/>
    <w:rsid w:val="002D6B33"/>
    <w:rsid w:val="002D6C7E"/>
    <w:rsid w:val="002E224E"/>
    <w:rsid w:val="002E2484"/>
    <w:rsid w:val="002E49B6"/>
    <w:rsid w:val="002E4BB5"/>
    <w:rsid w:val="002E636C"/>
    <w:rsid w:val="002E76D6"/>
    <w:rsid w:val="002E7F28"/>
    <w:rsid w:val="002F1E23"/>
    <w:rsid w:val="002F1E90"/>
    <w:rsid w:val="002F213E"/>
    <w:rsid w:val="002F4021"/>
    <w:rsid w:val="002F51B5"/>
    <w:rsid w:val="002F5B9C"/>
    <w:rsid w:val="002F5F53"/>
    <w:rsid w:val="002F613E"/>
    <w:rsid w:val="002F64D2"/>
    <w:rsid w:val="002F7ECB"/>
    <w:rsid w:val="00300027"/>
    <w:rsid w:val="00301152"/>
    <w:rsid w:val="003015C7"/>
    <w:rsid w:val="00301E41"/>
    <w:rsid w:val="00302A32"/>
    <w:rsid w:val="00303355"/>
    <w:rsid w:val="00303838"/>
    <w:rsid w:val="00303E7D"/>
    <w:rsid w:val="0030400B"/>
    <w:rsid w:val="00304AA2"/>
    <w:rsid w:val="00305C18"/>
    <w:rsid w:val="00305D16"/>
    <w:rsid w:val="00306E79"/>
    <w:rsid w:val="0030785D"/>
    <w:rsid w:val="003079AD"/>
    <w:rsid w:val="003107BC"/>
    <w:rsid w:val="00310875"/>
    <w:rsid w:val="00310D23"/>
    <w:rsid w:val="0031108C"/>
    <w:rsid w:val="0031191E"/>
    <w:rsid w:val="00312837"/>
    <w:rsid w:val="00312BAD"/>
    <w:rsid w:val="00312F82"/>
    <w:rsid w:val="00313D9D"/>
    <w:rsid w:val="003143E2"/>
    <w:rsid w:val="00315414"/>
    <w:rsid w:val="00316032"/>
    <w:rsid w:val="003167CD"/>
    <w:rsid w:val="00316FBF"/>
    <w:rsid w:val="003175F5"/>
    <w:rsid w:val="00321095"/>
    <w:rsid w:val="00322BD8"/>
    <w:rsid w:val="00323C7A"/>
    <w:rsid w:val="00323DFC"/>
    <w:rsid w:val="003241FA"/>
    <w:rsid w:val="00324B74"/>
    <w:rsid w:val="00324C80"/>
    <w:rsid w:val="00325DD6"/>
    <w:rsid w:val="0032678F"/>
    <w:rsid w:val="00326C55"/>
    <w:rsid w:val="0032750D"/>
    <w:rsid w:val="00327F59"/>
    <w:rsid w:val="0033049F"/>
    <w:rsid w:val="00331A51"/>
    <w:rsid w:val="00335473"/>
    <w:rsid w:val="00336190"/>
    <w:rsid w:val="0033627E"/>
    <w:rsid w:val="00336BAF"/>
    <w:rsid w:val="00337AC9"/>
    <w:rsid w:val="00340C12"/>
    <w:rsid w:val="00342575"/>
    <w:rsid w:val="003426E7"/>
    <w:rsid w:val="00342D2B"/>
    <w:rsid w:val="00342FA3"/>
    <w:rsid w:val="00343250"/>
    <w:rsid w:val="00343839"/>
    <w:rsid w:val="00343BE5"/>
    <w:rsid w:val="0034540F"/>
    <w:rsid w:val="003463F2"/>
    <w:rsid w:val="00346629"/>
    <w:rsid w:val="00352E32"/>
    <w:rsid w:val="00353976"/>
    <w:rsid w:val="0035512E"/>
    <w:rsid w:val="00355472"/>
    <w:rsid w:val="0035591E"/>
    <w:rsid w:val="00355E0C"/>
    <w:rsid w:val="003563EF"/>
    <w:rsid w:val="00356EC7"/>
    <w:rsid w:val="003571CA"/>
    <w:rsid w:val="0036074D"/>
    <w:rsid w:val="00360B83"/>
    <w:rsid w:val="00360D0C"/>
    <w:rsid w:val="00360E73"/>
    <w:rsid w:val="00360F4E"/>
    <w:rsid w:val="00361D53"/>
    <w:rsid w:val="003624B2"/>
    <w:rsid w:val="00362552"/>
    <w:rsid w:val="003637F8"/>
    <w:rsid w:val="00363E54"/>
    <w:rsid w:val="00364951"/>
    <w:rsid w:val="003651B2"/>
    <w:rsid w:val="00366CBB"/>
    <w:rsid w:val="003671B6"/>
    <w:rsid w:val="003709D6"/>
    <w:rsid w:val="00371002"/>
    <w:rsid w:val="0037107A"/>
    <w:rsid w:val="00371E17"/>
    <w:rsid w:val="00372652"/>
    <w:rsid w:val="0037401A"/>
    <w:rsid w:val="00375B39"/>
    <w:rsid w:val="00375C37"/>
    <w:rsid w:val="00375D2E"/>
    <w:rsid w:val="00375F5E"/>
    <w:rsid w:val="00377088"/>
    <w:rsid w:val="00377609"/>
    <w:rsid w:val="0038279A"/>
    <w:rsid w:val="003842D9"/>
    <w:rsid w:val="003849CC"/>
    <w:rsid w:val="00384BF4"/>
    <w:rsid w:val="0038516D"/>
    <w:rsid w:val="003856CB"/>
    <w:rsid w:val="0038669B"/>
    <w:rsid w:val="00387657"/>
    <w:rsid w:val="00387BB1"/>
    <w:rsid w:val="00387E32"/>
    <w:rsid w:val="00390269"/>
    <w:rsid w:val="00390A3C"/>
    <w:rsid w:val="0039162F"/>
    <w:rsid w:val="0039180E"/>
    <w:rsid w:val="00393562"/>
    <w:rsid w:val="00393EE0"/>
    <w:rsid w:val="003953B5"/>
    <w:rsid w:val="0039561B"/>
    <w:rsid w:val="003960D7"/>
    <w:rsid w:val="0039712D"/>
    <w:rsid w:val="00397AC7"/>
    <w:rsid w:val="003A2CD1"/>
    <w:rsid w:val="003A2D56"/>
    <w:rsid w:val="003A38B3"/>
    <w:rsid w:val="003A4787"/>
    <w:rsid w:val="003A6D77"/>
    <w:rsid w:val="003A72B2"/>
    <w:rsid w:val="003B3935"/>
    <w:rsid w:val="003B3E3F"/>
    <w:rsid w:val="003B4721"/>
    <w:rsid w:val="003B4955"/>
    <w:rsid w:val="003B5588"/>
    <w:rsid w:val="003B60BD"/>
    <w:rsid w:val="003B69F4"/>
    <w:rsid w:val="003B7CB2"/>
    <w:rsid w:val="003C00E8"/>
    <w:rsid w:val="003C0725"/>
    <w:rsid w:val="003C0D53"/>
    <w:rsid w:val="003C1029"/>
    <w:rsid w:val="003C297D"/>
    <w:rsid w:val="003C2A1E"/>
    <w:rsid w:val="003C435D"/>
    <w:rsid w:val="003C49E3"/>
    <w:rsid w:val="003C4DA6"/>
    <w:rsid w:val="003C51EB"/>
    <w:rsid w:val="003C6211"/>
    <w:rsid w:val="003C7217"/>
    <w:rsid w:val="003C756A"/>
    <w:rsid w:val="003C7FE7"/>
    <w:rsid w:val="003D069D"/>
    <w:rsid w:val="003D06D9"/>
    <w:rsid w:val="003D1225"/>
    <w:rsid w:val="003D1273"/>
    <w:rsid w:val="003D1EA7"/>
    <w:rsid w:val="003D206F"/>
    <w:rsid w:val="003D21E1"/>
    <w:rsid w:val="003D295C"/>
    <w:rsid w:val="003D5256"/>
    <w:rsid w:val="003D7072"/>
    <w:rsid w:val="003D75D2"/>
    <w:rsid w:val="003E0458"/>
    <w:rsid w:val="003E0786"/>
    <w:rsid w:val="003E1DFA"/>
    <w:rsid w:val="003E243B"/>
    <w:rsid w:val="003E293D"/>
    <w:rsid w:val="003E34AF"/>
    <w:rsid w:val="003E3BA1"/>
    <w:rsid w:val="003E52CB"/>
    <w:rsid w:val="003E6370"/>
    <w:rsid w:val="003E70C1"/>
    <w:rsid w:val="003E7A91"/>
    <w:rsid w:val="003F0841"/>
    <w:rsid w:val="003F0EE2"/>
    <w:rsid w:val="003F0F16"/>
    <w:rsid w:val="003F1744"/>
    <w:rsid w:val="003F1EA4"/>
    <w:rsid w:val="003F2C39"/>
    <w:rsid w:val="003F6A24"/>
    <w:rsid w:val="003F6C7F"/>
    <w:rsid w:val="003F71DA"/>
    <w:rsid w:val="004017BE"/>
    <w:rsid w:val="004031D5"/>
    <w:rsid w:val="00403B13"/>
    <w:rsid w:val="00403D52"/>
    <w:rsid w:val="004052F7"/>
    <w:rsid w:val="00407493"/>
    <w:rsid w:val="00407D6A"/>
    <w:rsid w:val="00410370"/>
    <w:rsid w:val="00410736"/>
    <w:rsid w:val="00410802"/>
    <w:rsid w:val="00410E48"/>
    <w:rsid w:val="004116FA"/>
    <w:rsid w:val="00412399"/>
    <w:rsid w:val="00412D3D"/>
    <w:rsid w:val="0041328A"/>
    <w:rsid w:val="004136C2"/>
    <w:rsid w:val="004143D2"/>
    <w:rsid w:val="004148A1"/>
    <w:rsid w:val="00415227"/>
    <w:rsid w:val="00415705"/>
    <w:rsid w:val="00415DE2"/>
    <w:rsid w:val="004160FB"/>
    <w:rsid w:val="00416EE4"/>
    <w:rsid w:val="004178F1"/>
    <w:rsid w:val="0041795D"/>
    <w:rsid w:val="00420558"/>
    <w:rsid w:val="00421AD3"/>
    <w:rsid w:val="004224A8"/>
    <w:rsid w:val="004225CC"/>
    <w:rsid w:val="0042290B"/>
    <w:rsid w:val="00424945"/>
    <w:rsid w:val="00424AC9"/>
    <w:rsid w:val="0042596F"/>
    <w:rsid w:val="00425CFE"/>
    <w:rsid w:val="00426AA6"/>
    <w:rsid w:val="00426B67"/>
    <w:rsid w:val="00430128"/>
    <w:rsid w:val="00430876"/>
    <w:rsid w:val="0043181C"/>
    <w:rsid w:val="004322E5"/>
    <w:rsid w:val="00432314"/>
    <w:rsid w:val="00432785"/>
    <w:rsid w:val="00432A5C"/>
    <w:rsid w:val="00432B0F"/>
    <w:rsid w:val="00432D6F"/>
    <w:rsid w:val="004331E5"/>
    <w:rsid w:val="004342F3"/>
    <w:rsid w:val="004345CE"/>
    <w:rsid w:val="00436A21"/>
    <w:rsid w:val="00437443"/>
    <w:rsid w:val="004405CC"/>
    <w:rsid w:val="004423C9"/>
    <w:rsid w:val="00442B61"/>
    <w:rsid w:val="00442C4D"/>
    <w:rsid w:val="00442EC7"/>
    <w:rsid w:val="00443A19"/>
    <w:rsid w:val="004443D1"/>
    <w:rsid w:val="004453BA"/>
    <w:rsid w:val="00445A6A"/>
    <w:rsid w:val="00445A87"/>
    <w:rsid w:val="0044704A"/>
    <w:rsid w:val="00447C0C"/>
    <w:rsid w:val="00450381"/>
    <w:rsid w:val="00451B70"/>
    <w:rsid w:val="00452819"/>
    <w:rsid w:val="00454898"/>
    <w:rsid w:val="00455BEB"/>
    <w:rsid w:val="0045608F"/>
    <w:rsid w:val="0045679B"/>
    <w:rsid w:val="00457333"/>
    <w:rsid w:val="0045777F"/>
    <w:rsid w:val="004611AD"/>
    <w:rsid w:val="00461ABE"/>
    <w:rsid w:val="00461C23"/>
    <w:rsid w:val="00463566"/>
    <w:rsid w:val="00463A0D"/>
    <w:rsid w:val="00463EBC"/>
    <w:rsid w:val="00464A42"/>
    <w:rsid w:val="004656FA"/>
    <w:rsid w:val="00465798"/>
    <w:rsid w:val="00465F83"/>
    <w:rsid w:val="00466FA8"/>
    <w:rsid w:val="0046715D"/>
    <w:rsid w:val="00470FD4"/>
    <w:rsid w:val="00471D5A"/>
    <w:rsid w:val="004728D0"/>
    <w:rsid w:val="00472F2A"/>
    <w:rsid w:val="00474A33"/>
    <w:rsid w:val="00474B00"/>
    <w:rsid w:val="00474E95"/>
    <w:rsid w:val="004752E7"/>
    <w:rsid w:val="004771FB"/>
    <w:rsid w:val="004814E9"/>
    <w:rsid w:val="0048182D"/>
    <w:rsid w:val="00481AD9"/>
    <w:rsid w:val="00482858"/>
    <w:rsid w:val="004839A4"/>
    <w:rsid w:val="00484024"/>
    <w:rsid w:val="00484264"/>
    <w:rsid w:val="0048660D"/>
    <w:rsid w:val="00486746"/>
    <w:rsid w:val="004873DD"/>
    <w:rsid w:val="00487CF4"/>
    <w:rsid w:val="00487E4B"/>
    <w:rsid w:val="00490037"/>
    <w:rsid w:val="004907DB"/>
    <w:rsid w:val="00491112"/>
    <w:rsid w:val="00493734"/>
    <w:rsid w:val="00494084"/>
    <w:rsid w:val="0049464C"/>
    <w:rsid w:val="00495BC1"/>
    <w:rsid w:val="004A0111"/>
    <w:rsid w:val="004A0E70"/>
    <w:rsid w:val="004A27AA"/>
    <w:rsid w:val="004A288B"/>
    <w:rsid w:val="004A3E02"/>
    <w:rsid w:val="004A4320"/>
    <w:rsid w:val="004A6DAF"/>
    <w:rsid w:val="004A74BB"/>
    <w:rsid w:val="004B0C8E"/>
    <w:rsid w:val="004B1307"/>
    <w:rsid w:val="004B1686"/>
    <w:rsid w:val="004B22A6"/>
    <w:rsid w:val="004B537F"/>
    <w:rsid w:val="004B58DF"/>
    <w:rsid w:val="004B7026"/>
    <w:rsid w:val="004C0C08"/>
    <w:rsid w:val="004C1350"/>
    <w:rsid w:val="004C2E03"/>
    <w:rsid w:val="004C4B92"/>
    <w:rsid w:val="004C6CDD"/>
    <w:rsid w:val="004C6D7B"/>
    <w:rsid w:val="004D0609"/>
    <w:rsid w:val="004D294B"/>
    <w:rsid w:val="004D38DE"/>
    <w:rsid w:val="004D4FE5"/>
    <w:rsid w:val="004D59DB"/>
    <w:rsid w:val="004D67A2"/>
    <w:rsid w:val="004D7979"/>
    <w:rsid w:val="004E0E3B"/>
    <w:rsid w:val="004E11CC"/>
    <w:rsid w:val="004E1879"/>
    <w:rsid w:val="004E27F8"/>
    <w:rsid w:val="004E37A1"/>
    <w:rsid w:val="004E395E"/>
    <w:rsid w:val="004E402D"/>
    <w:rsid w:val="004E4773"/>
    <w:rsid w:val="004F0528"/>
    <w:rsid w:val="004F19B0"/>
    <w:rsid w:val="004F20AC"/>
    <w:rsid w:val="004F2859"/>
    <w:rsid w:val="004F2EE4"/>
    <w:rsid w:val="004F2FDF"/>
    <w:rsid w:val="004F50E5"/>
    <w:rsid w:val="004F5724"/>
    <w:rsid w:val="004F57F9"/>
    <w:rsid w:val="004F5F2C"/>
    <w:rsid w:val="004F6156"/>
    <w:rsid w:val="004F7F43"/>
    <w:rsid w:val="00500515"/>
    <w:rsid w:val="00500943"/>
    <w:rsid w:val="00501C24"/>
    <w:rsid w:val="00502143"/>
    <w:rsid w:val="00502561"/>
    <w:rsid w:val="00502A36"/>
    <w:rsid w:val="00504197"/>
    <w:rsid w:val="005048ED"/>
    <w:rsid w:val="005049B4"/>
    <w:rsid w:val="005071D4"/>
    <w:rsid w:val="0050796C"/>
    <w:rsid w:val="005079AC"/>
    <w:rsid w:val="00511490"/>
    <w:rsid w:val="00511E3E"/>
    <w:rsid w:val="005123DD"/>
    <w:rsid w:val="0051243F"/>
    <w:rsid w:val="00512937"/>
    <w:rsid w:val="00512E5A"/>
    <w:rsid w:val="00513312"/>
    <w:rsid w:val="00513BE3"/>
    <w:rsid w:val="00514AD3"/>
    <w:rsid w:val="0051599B"/>
    <w:rsid w:val="00515D74"/>
    <w:rsid w:val="00515EA0"/>
    <w:rsid w:val="0051677C"/>
    <w:rsid w:val="005200F4"/>
    <w:rsid w:val="00523A6E"/>
    <w:rsid w:val="005246FB"/>
    <w:rsid w:val="00524826"/>
    <w:rsid w:val="00524B79"/>
    <w:rsid w:val="00524C04"/>
    <w:rsid w:val="005256B4"/>
    <w:rsid w:val="00525DAD"/>
    <w:rsid w:val="005264F7"/>
    <w:rsid w:val="0052694E"/>
    <w:rsid w:val="00526B16"/>
    <w:rsid w:val="005274F0"/>
    <w:rsid w:val="00527C1F"/>
    <w:rsid w:val="005300B9"/>
    <w:rsid w:val="005305EF"/>
    <w:rsid w:val="00530663"/>
    <w:rsid w:val="0053151D"/>
    <w:rsid w:val="00531591"/>
    <w:rsid w:val="00531EBA"/>
    <w:rsid w:val="00531F12"/>
    <w:rsid w:val="005322D0"/>
    <w:rsid w:val="005322D1"/>
    <w:rsid w:val="0053525A"/>
    <w:rsid w:val="00535489"/>
    <w:rsid w:val="005354FF"/>
    <w:rsid w:val="00535AF1"/>
    <w:rsid w:val="005367D7"/>
    <w:rsid w:val="00537FDD"/>
    <w:rsid w:val="00540F91"/>
    <w:rsid w:val="00541632"/>
    <w:rsid w:val="00542774"/>
    <w:rsid w:val="00542C63"/>
    <w:rsid w:val="005431B7"/>
    <w:rsid w:val="005444A3"/>
    <w:rsid w:val="00544F3B"/>
    <w:rsid w:val="00545440"/>
    <w:rsid w:val="00546405"/>
    <w:rsid w:val="00546876"/>
    <w:rsid w:val="00546D60"/>
    <w:rsid w:val="005506AC"/>
    <w:rsid w:val="005510EA"/>
    <w:rsid w:val="00551235"/>
    <w:rsid w:val="00553233"/>
    <w:rsid w:val="0055381D"/>
    <w:rsid w:val="005539CC"/>
    <w:rsid w:val="00553C55"/>
    <w:rsid w:val="00553F28"/>
    <w:rsid w:val="00554801"/>
    <w:rsid w:val="00555BA5"/>
    <w:rsid w:val="00555BCA"/>
    <w:rsid w:val="00556968"/>
    <w:rsid w:val="005573C7"/>
    <w:rsid w:val="00560798"/>
    <w:rsid w:val="00560904"/>
    <w:rsid w:val="00560AB0"/>
    <w:rsid w:val="00561FBE"/>
    <w:rsid w:val="005624DD"/>
    <w:rsid w:val="00563856"/>
    <w:rsid w:val="0056422C"/>
    <w:rsid w:val="005650E1"/>
    <w:rsid w:val="005667E5"/>
    <w:rsid w:val="005669FC"/>
    <w:rsid w:val="005704BE"/>
    <w:rsid w:val="00570A29"/>
    <w:rsid w:val="00570A3E"/>
    <w:rsid w:val="00571F13"/>
    <w:rsid w:val="0057331F"/>
    <w:rsid w:val="00573D17"/>
    <w:rsid w:val="00576AA1"/>
    <w:rsid w:val="00576B6B"/>
    <w:rsid w:val="00577849"/>
    <w:rsid w:val="00577D9A"/>
    <w:rsid w:val="00580270"/>
    <w:rsid w:val="0058042D"/>
    <w:rsid w:val="00580D32"/>
    <w:rsid w:val="00581329"/>
    <w:rsid w:val="0058277E"/>
    <w:rsid w:val="00583B4F"/>
    <w:rsid w:val="0058435B"/>
    <w:rsid w:val="0058499A"/>
    <w:rsid w:val="00585883"/>
    <w:rsid w:val="005861DE"/>
    <w:rsid w:val="00586714"/>
    <w:rsid w:val="0058690A"/>
    <w:rsid w:val="00591582"/>
    <w:rsid w:val="00591664"/>
    <w:rsid w:val="00592B81"/>
    <w:rsid w:val="0059349A"/>
    <w:rsid w:val="00595BA3"/>
    <w:rsid w:val="00595D3A"/>
    <w:rsid w:val="005964E9"/>
    <w:rsid w:val="00597394"/>
    <w:rsid w:val="005A18E6"/>
    <w:rsid w:val="005A1B6C"/>
    <w:rsid w:val="005A26C4"/>
    <w:rsid w:val="005A27FE"/>
    <w:rsid w:val="005A2BE1"/>
    <w:rsid w:val="005A35FD"/>
    <w:rsid w:val="005A493A"/>
    <w:rsid w:val="005A58B9"/>
    <w:rsid w:val="005A69FA"/>
    <w:rsid w:val="005A6D38"/>
    <w:rsid w:val="005A72E9"/>
    <w:rsid w:val="005B1B42"/>
    <w:rsid w:val="005B2078"/>
    <w:rsid w:val="005B2356"/>
    <w:rsid w:val="005B2ACD"/>
    <w:rsid w:val="005B3FF4"/>
    <w:rsid w:val="005B47C5"/>
    <w:rsid w:val="005B6A55"/>
    <w:rsid w:val="005B6FAE"/>
    <w:rsid w:val="005B747E"/>
    <w:rsid w:val="005B7F1A"/>
    <w:rsid w:val="005C040D"/>
    <w:rsid w:val="005C0897"/>
    <w:rsid w:val="005C2480"/>
    <w:rsid w:val="005C2746"/>
    <w:rsid w:val="005C2885"/>
    <w:rsid w:val="005C3292"/>
    <w:rsid w:val="005C3785"/>
    <w:rsid w:val="005C3B6F"/>
    <w:rsid w:val="005C4E09"/>
    <w:rsid w:val="005C508A"/>
    <w:rsid w:val="005C52B7"/>
    <w:rsid w:val="005C56D4"/>
    <w:rsid w:val="005C62FB"/>
    <w:rsid w:val="005D0068"/>
    <w:rsid w:val="005D02ED"/>
    <w:rsid w:val="005D107C"/>
    <w:rsid w:val="005D1CCB"/>
    <w:rsid w:val="005D2518"/>
    <w:rsid w:val="005D30A7"/>
    <w:rsid w:val="005D590F"/>
    <w:rsid w:val="005D59F4"/>
    <w:rsid w:val="005D5A0D"/>
    <w:rsid w:val="005D6386"/>
    <w:rsid w:val="005D6C94"/>
    <w:rsid w:val="005D6E90"/>
    <w:rsid w:val="005D717F"/>
    <w:rsid w:val="005E0DE8"/>
    <w:rsid w:val="005E113A"/>
    <w:rsid w:val="005E1319"/>
    <w:rsid w:val="005E1EDE"/>
    <w:rsid w:val="005E37C0"/>
    <w:rsid w:val="005E3B50"/>
    <w:rsid w:val="005E47B5"/>
    <w:rsid w:val="005E6314"/>
    <w:rsid w:val="005E69FD"/>
    <w:rsid w:val="005E6CBB"/>
    <w:rsid w:val="005E7339"/>
    <w:rsid w:val="005F01FA"/>
    <w:rsid w:val="005F0BDD"/>
    <w:rsid w:val="005F0F37"/>
    <w:rsid w:val="005F1C07"/>
    <w:rsid w:val="005F1F54"/>
    <w:rsid w:val="005F201F"/>
    <w:rsid w:val="005F35DB"/>
    <w:rsid w:val="005F38FE"/>
    <w:rsid w:val="005F435E"/>
    <w:rsid w:val="005F4E3B"/>
    <w:rsid w:val="005F549E"/>
    <w:rsid w:val="005F559A"/>
    <w:rsid w:val="005F5BA1"/>
    <w:rsid w:val="005F5C6E"/>
    <w:rsid w:val="005F6285"/>
    <w:rsid w:val="005F6486"/>
    <w:rsid w:val="005F7CDF"/>
    <w:rsid w:val="0060014A"/>
    <w:rsid w:val="00601104"/>
    <w:rsid w:val="006018A8"/>
    <w:rsid w:val="00601BFE"/>
    <w:rsid w:val="00602524"/>
    <w:rsid w:val="00602AF2"/>
    <w:rsid w:val="006031C8"/>
    <w:rsid w:val="006032AE"/>
    <w:rsid w:val="006035FE"/>
    <w:rsid w:val="006051AD"/>
    <w:rsid w:val="00605673"/>
    <w:rsid w:val="006058FD"/>
    <w:rsid w:val="00605D3D"/>
    <w:rsid w:val="00606734"/>
    <w:rsid w:val="00610859"/>
    <w:rsid w:val="00611B63"/>
    <w:rsid w:val="00612044"/>
    <w:rsid w:val="00613C39"/>
    <w:rsid w:val="00613D1E"/>
    <w:rsid w:val="00613F39"/>
    <w:rsid w:val="00614024"/>
    <w:rsid w:val="00614362"/>
    <w:rsid w:val="00614DC3"/>
    <w:rsid w:val="00615408"/>
    <w:rsid w:val="00616C78"/>
    <w:rsid w:val="00617114"/>
    <w:rsid w:val="0061734D"/>
    <w:rsid w:val="0061756D"/>
    <w:rsid w:val="00621367"/>
    <w:rsid w:val="0062198B"/>
    <w:rsid w:val="00621A7B"/>
    <w:rsid w:val="00621E2C"/>
    <w:rsid w:val="00624401"/>
    <w:rsid w:val="00624BF7"/>
    <w:rsid w:val="00624F4A"/>
    <w:rsid w:val="00625902"/>
    <w:rsid w:val="006270CF"/>
    <w:rsid w:val="0063112D"/>
    <w:rsid w:val="00632855"/>
    <w:rsid w:val="00632D77"/>
    <w:rsid w:val="00633B3C"/>
    <w:rsid w:val="00634177"/>
    <w:rsid w:val="006356C1"/>
    <w:rsid w:val="00635DFB"/>
    <w:rsid w:val="006364F0"/>
    <w:rsid w:val="00636B9A"/>
    <w:rsid w:val="00637A77"/>
    <w:rsid w:val="00640250"/>
    <w:rsid w:val="0064235F"/>
    <w:rsid w:val="0064468C"/>
    <w:rsid w:val="00644726"/>
    <w:rsid w:val="006449E6"/>
    <w:rsid w:val="00645601"/>
    <w:rsid w:val="00645785"/>
    <w:rsid w:val="00646606"/>
    <w:rsid w:val="00646C22"/>
    <w:rsid w:val="006503E8"/>
    <w:rsid w:val="00650A8F"/>
    <w:rsid w:val="00650F99"/>
    <w:rsid w:val="006515F4"/>
    <w:rsid w:val="00652C7D"/>
    <w:rsid w:val="00655438"/>
    <w:rsid w:val="00656DB6"/>
    <w:rsid w:val="0065703F"/>
    <w:rsid w:val="00657242"/>
    <w:rsid w:val="00657D71"/>
    <w:rsid w:val="0066072A"/>
    <w:rsid w:val="006608A0"/>
    <w:rsid w:val="00661CCC"/>
    <w:rsid w:val="00661FDC"/>
    <w:rsid w:val="00662DFD"/>
    <w:rsid w:val="00663522"/>
    <w:rsid w:val="006635D2"/>
    <w:rsid w:val="006638C2"/>
    <w:rsid w:val="00663BD7"/>
    <w:rsid w:val="00664150"/>
    <w:rsid w:val="0066434E"/>
    <w:rsid w:val="0066443B"/>
    <w:rsid w:val="00664D8E"/>
    <w:rsid w:val="00664E12"/>
    <w:rsid w:val="00664F84"/>
    <w:rsid w:val="00665894"/>
    <w:rsid w:val="00665CED"/>
    <w:rsid w:val="0066609D"/>
    <w:rsid w:val="00666A98"/>
    <w:rsid w:val="0066745F"/>
    <w:rsid w:val="00667757"/>
    <w:rsid w:val="00670CA5"/>
    <w:rsid w:val="00671351"/>
    <w:rsid w:val="00671F1A"/>
    <w:rsid w:val="006726B4"/>
    <w:rsid w:val="00672916"/>
    <w:rsid w:val="006732C9"/>
    <w:rsid w:val="00674B80"/>
    <w:rsid w:val="00675251"/>
    <w:rsid w:val="006762CC"/>
    <w:rsid w:val="006774D9"/>
    <w:rsid w:val="00677886"/>
    <w:rsid w:val="00677DCB"/>
    <w:rsid w:val="006807B2"/>
    <w:rsid w:val="00680FE5"/>
    <w:rsid w:val="00681BFB"/>
    <w:rsid w:val="0068310E"/>
    <w:rsid w:val="00685020"/>
    <w:rsid w:val="00687B87"/>
    <w:rsid w:val="00687DF9"/>
    <w:rsid w:val="0069019F"/>
    <w:rsid w:val="0069027E"/>
    <w:rsid w:val="00691565"/>
    <w:rsid w:val="0069166F"/>
    <w:rsid w:val="00691FBA"/>
    <w:rsid w:val="00692ACF"/>
    <w:rsid w:val="00692C38"/>
    <w:rsid w:val="00693E6C"/>
    <w:rsid w:val="00695086"/>
    <w:rsid w:val="0069626A"/>
    <w:rsid w:val="0069658E"/>
    <w:rsid w:val="006969D7"/>
    <w:rsid w:val="006A05E9"/>
    <w:rsid w:val="006A0AEE"/>
    <w:rsid w:val="006A3E55"/>
    <w:rsid w:val="006A3E97"/>
    <w:rsid w:val="006A42BD"/>
    <w:rsid w:val="006A487A"/>
    <w:rsid w:val="006A4D37"/>
    <w:rsid w:val="006A5735"/>
    <w:rsid w:val="006A5EED"/>
    <w:rsid w:val="006A67AF"/>
    <w:rsid w:val="006A7475"/>
    <w:rsid w:val="006B03F3"/>
    <w:rsid w:val="006B071B"/>
    <w:rsid w:val="006B2245"/>
    <w:rsid w:val="006B2AF4"/>
    <w:rsid w:val="006B37E0"/>
    <w:rsid w:val="006B40F3"/>
    <w:rsid w:val="006B461F"/>
    <w:rsid w:val="006B4D17"/>
    <w:rsid w:val="006B60A5"/>
    <w:rsid w:val="006B6209"/>
    <w:rsid w:val="006B62C9"/>
    <w:rsid w:val="006B64A5"/>
    <w:rsid w:val="006B6B11"/>
    <w:rsid w:val="006B7F68"/>
    <w:rsid w:val="006C0A7F"/>
    <w:rsid w:val="006C1AC6"/>
    <w:rsid w:val="006C1F4D"/>
    <w:rsid w:val="006C241E"/>
    <w:rsid w:val="006C2CAD"/>
    <w:rsid w:val="006C3120"/>
    <w:rsid w:val="006C472C"/>
    <w:rsid w:val="006C4C52"/>
    <w:rsid w:val="006C4C6C"/>
    <w:rsid w:val="006C532F"/>
    <w:rsid w:val="006C6383"/>
    <w:rsid w:val="006C7B0B"/>
    <w:rsid w:val="006D046C"/>
    <w:rsid w:val="006D1A2B"/>
    <w:rsid w:val="006D69D6"/>
    <w:rsid w:val="006D6BBB"/>
    <w:rsid w:val="006D6FA1"/>
    <w:rsid w:val="006D731F"/>
    <w:rsid w:val="006D7326"/>
    <w:rsid w:val="006D74AF"/>
    <w:rsid w:val="006D7E7E"/>
    <w:rsid w:val="006E0190"/>
    <w:rsid w:val="006E1B71"/>
    <w:rsid w:val="006E2EEC"/>
    <w:rsid w:val="006E3298"/>
    <w:rsid w:val="006E3CC4"/>
    <w:rsid w:val="006E42E5"/>
    <w:rsid w:val="006E44F0"/>
    <w:rsid w:val="006E5257"/>
    <w:rsid w:val="006E5866"/>
    <w:rsid w:val="006E5E46"/>
    <w:rsid w:val="006E5EBD"/>
    <w:rsid w:val="006E60D8"/>
    <w:rsid w:val="006E6608"/>
    <w:rsid w:val="006E7644"/>
    <w:rsid w:val="006E7CB3"/>
    <w:rsid w:val="006F0025"/>
    <w:rsid w:val="006F05B3"/>
    <w:rsid w:val="006F13FB"/>
    <w:rsid w:val="006F1CC6"/>
    <w:rsid w:val="006F2183"/>
    <w:rsid w:val="006F5209"/>
    <w:rsid w:val="006F5374"/>
    <w:rsid w:val="006F635F"/>
    <w:rsid w:val="006F670F"/>
    <w:rsid w:val="006F6EBE"/>
    <w:rsid w:val="006F6F25"/>
    <w:rsid w:val="00700B7E"/>
    <w:rsid w:val="00700E99"/>
    <w:rsid w:val="007011B5"/>
    <w:rsid w:val="00701289"/>
    <w:rsid w:val="0070151C"/>
    <w:rsid w:val="007025D9"/>
    <w:rsid w:val="007026C6"/>
    <w:rsid w:val="00702910"/>
    <w:rsid w:val="0070348B"/>
    <w:rsid w:val="0070448C"/>
    <w:rsid w:val="00705F15"/>
    <w:rsid w:val="00706275"/>
    <w:rsid w:val="0070628C"/>
    <w:rsid w:val="00707074"/>
    <w:rsid w:val="00710226"/>
    <w:rsid w:val="00711220"/>
    <w:rsid w:val="0071123B"/>
    <w:rsid w:val="007118F5"/>
    <w:rsid w:val="00711B06"/>
    <w:rsid w:val="0071391F"/>
    <w:rsid w:val="00714EE0"/>
    <w:rsid w:val="0071551E"/>
    <w:rsid w:val="00715C88"/>
    <w:rsid w:val="00716555"/>
    <w:rsid w:val="007207F4"/>
    <w:rsid w:val="00722456"/>
    <w:rsid w:val="00722717"/>
    <w:rsid w:val="007245AE"/>
    <w:rsid w:val="00724CF4"/>
    <w:rsid w:val="00724DA6"/>
    <w:rsid w:val="00724EFC"/>
    <w:rsid w:val="00724FEE"/>
    <w:rsid w:val="007257C1"/>
    <w:rsid w:val="007257E0"/>
    <w:rsid w:val="00726887"/>
    <w:rsid w:val="00726EFF"/>
    <w:rsid w:val="007270C5"/>
    <w:rsid w:val="007309B8"/>
    <w:rsid w:val="00730BE8"/>
    <w:rsid w:val="007317F8"/>
    <w:rsid w:val="00733435"/>
    <w:rsid w:val="00733C72"/>
    <w:rsid w:val="00734A8C"/>
    <w:rsid w:val="00735D87"/>
    <w:rsid w:val="00735E82"/>
    <w:rsid w:val="0073757F"/>
    <w:rsid w:val="00737621"/>
    <w:rsid w:val="00737A1C"/>
    <w:rsid w:val="0074175E"/>
    <w:rsid w:val="00743E29"/>
    <w:rsid w:val="0074446C"/>
    <w:rsid w:val="00745AF8"/>
    <w:rsid w:val="00745B66"/>
    <w:rsid w:val="007462B1"/>
    <w:rsid w:val="00746C9B"/>
    <w:rsid w:val="00746FBC"/>
    <w:rsid w:val="0074738D"/>
    <w:rsid w:val="00747990"/>
    <w:rsid w:val="00747A7B"/>
    <w:rsid w:val="007508C0"/>
    <w:rsid w:val="00750CA4"/>
    <w:rsid w:val="00751D9C"/>
    <w:rsid w:val="00751ED4"/>
    <w:rsid w:val="0075283F"/>
    <w:rsid w:val="00754CD3"/>
    <w:rsid w:val="00755FED"/>
    <w:rsid w:val="00757511"/>
    <w:rsid w:val="00757CDE"/>
    <w:rsid w:val="00760CB9"/>
    <w:rsid w:val="007627F8"/>
    <w:rsid w:val="00763D0B"/>
    <w:rsid w:val="0076517F"/>
    <w:rsid w:val="0076597D"/>
    <w:rsid w:val="00765BD6"/>
    <w:rsid w:val="007666A9"/>
    <w:rsid w:val="00767299"/>
    <w:rsid w:val="00771704"/>
    <w:rsid w:val="00771F94"/>
    <w:rsid w:val="0077216F"/>
    <w:rsid w:val="00775069"/>
    <w:rsid w:val="007751F1"/>
    <w:rsid w:val="0077629B"/>
    <w:rsid w:val="00776342"/>
    <w:rsid w:val="00776A47"/>
    <w:rsid w:val="00776C41"/>
    <w:rsid w:val="00776C77"/>
    <w:rsid w:val="00777B2C"/>
    <w:rsid w:val="00781C5D"/>
    <w:rsid w:val="00781F5B"/>
    <w:rsid w:val="00782A2C"/>
    <w:rsid w:val="0078303B"/>
    <w:rsid w:val="007844E8"/>
    <w:rsid w:val="0078486E"/>
    <w:rsid w:val="00784A28"/>
    <w:rsid w:val="00784ECF"/>
    <w:rsid w:val="00786DCF"/>
    <w:rsid w:val="0079011C"/>
    <w:rsid w:val="00790286"/>
    <w:rsid w:val="00790ECB"/>
    <w:rsid w:val="007913EF"/>
    <w:rsid w:val="00792225"/>
    <w:rsid w:val="00792CAE"/>
    <w:rsid w:val="00792CDC"/>
    <w:rsid w:val="00792ECD"/>
    <w:rsid w:val="00794906"/>
    <w:rsid w:val="00794F33"/>
    <w:rsid w:val="00796B71"/>
    <w:rsid w:val="007979C8"/>
    <w:rsid w:val="007A1785"/>
    <w:rsid w:val="007A284E"/>
    <w:rsid w:val="007A4D1A"/>
    <w:rsid w:val="007A5831"/>
    <w:rsid w:val="007A6681"/>
    <w:rsid w:val="007A7177"/>
    <w:rsid w:val="007A76EA"/>
    <w:rsid w:val="007A7CA9"/>
    <w:rsid w:val="007B0E32"/>
    <w:rsid w:val="007B1DDC"/>
    <w:rsid w:val="007B1E7D"/>
    <w:rsid w:val="007B2A6C"/>
    <w:rsid w:val="007B2E70"/>
    <w:rsid w:val="007B34E5"/>
    <w:rsid w:val="007B6178"/>
    <w:rsid w:val="007B7E67"/>
    <w:rsid w:val="007C1770"/>
    <w:rsid w:val="007C1EB9"/>
    <w:rsid w:val="007C2D96"/>
    <w:rsid w:val="007C490D"/>
    <w:rsid w:val="007C5890"/>
    <w:rsid w:val="007C6F3B"/>
    <w:rsid w:val="007D0210"/>
    <w:rsid w:val="007D03E8"/>
    <w:rsid w:val="007D125B"/>
    <w:rsid w:val="007D2672"/>
    <w:rsid w:val="007D2EEB"/>
    <w:rsid w:val="007D3D36"/>
    <w:rsid w:val="007D43F9"/>
    <w:rsid w:val="007D448D"/>
    <w:rsid w:val="007D479D"/>
    <w:rsid w:val="007D69D7"/>
    <w:rsid w:val="007D7019"/>
    <w:rsid w:val="007D7034"/>
    <w:rsid w:val="007D74A9"/>
    <w:rsid w:val="007E03F7"/>
    <w:rsid w:val="007E1532"/>
    <w:rsid w:val="007E18D8"/>
    <w:rsid w:val="007E1E04"/>
    <w:rsid w:val="007E2DDC"/>
    <w:rsid w:val="007E4078"/>
    <w:rsid w:val="007E459D"/>
    <w:rsid w:val="007E53B2"/>
    <w:rsid w:val="007E6170"/>
    <w:rsid w:val="007F01F9"/>
    <w:rsid w:val="007F1C29"/>
    <w:rsid w:val="007F3CEB"/>
    <w:rsid w:val="007F3FAD"/>
    <w:rsid w:val="007F4B4B"/>
    <w:rsid w:val="007F4EBF"/>
    <w:rsid w:val="007F5291"/>
    <w:rsid w:val="007F57F1"/>
    <w:rsid w:val="007F6689"/>
    <w:rsid w:val="007F73F6"/>
    <w:rsid w:val="0080063A"/>
    <w:rsid w:val="008010D1"/>
    <w:rsid w:val="00801A47"/>
    <w:rsid w:val="00802081"/>
    <w:rsid w:val="00802486"/>
    <w:rsid w:val="008026B2"/>
    <w:rsid w:val="00802A82"/>
    <w:rsid w:val="00802E99"/>
    <w:rsid w:val="00803330"/>
    <w:rsid w:val="00803678"/>
    <w:rsid w:val="00803779"/>
    <w:rsid w:val="0080553C"/>
    <w:rsid w:val="008067DB"/>
    <w:rsid w:val="00806DAF"/>
    <w:rsid w:val="00807C49"/>
    <w:rsid w:val="008109AA"/>
    <w:rsid w:val="00810ABA"/>
    <w:rsid w:val="008135DF"/>
    <w:rsid w:val="00816CEC"/>
    <w:rsid w:val="00816E72"/>
    <w:rsid w:val="00817042"/>
    <w:rsid w:val="00817124"/>
    <w:rsid w:val="00817D12"/>
    <w:rsid w:val="00817FB7"/>
    <w:rsid w:val="00821B1B"/>
    <w:rsid w:val="00821FFA"/>
    <w:rsid w:val="0082359B"/>
    <w:rsid w:val="00823785"/>
    <w:rsid w:val="00823A41"/>
    <w:rsid w:val="00824781"/>
    <w:rsid w:val="00824A05"/>
    <w:rsid w:val="0082555A"/>
    <w:rsid w:val="00827C1A"/>
    <w:rsid w:val="0083011F"/>
    <w:rsid w:val="0083255F"/>
    <w:rsid w:val="00834694"/>
    <w:rsid w:val="00835B08"/>
    <w:rsid w:val="00837481"/>
    <w:rsid w:val="00837572"/>
    <w:rsid w:val="00840C7F"/>
    <w:rsid w:val="00842DAE"/>
    <w:rsid w:val="00843328"/>
    <w:rsid w:val="00845248"/>
    <w:rsid w:val="00845A89"/>
    <w:rsid w:val="008470C1"/>
    <w:rsid w:val="00851300"/>
    <w:rsid w:val="00851355"/>
    <w:rsid w:val="00852F75"/>
    <w:rsid w:val="0085312D"/>
    <w:rsid w:val="00853393"/>
    <w:rsid w:val="00853EF4"/>
    <w:rsid w:val="00854108"/>
    <w:rsid w:val="00854D57"/>
    <w:rsid w:val="00854FF9"/>
    <w:rsid w:val="00855947"/>
    <w:rsid w:val="00856F21"/>
    <w:rsid w:val="00857FC4"/>
    <w:rsid w:val="008626BA"/>
    <w:rsid w:val="00862AB2"/>
    <w:rsid w:val="00862CDC"/>
    <w:rsid w:val="00863A36"/>
    <w:rsid w:val="00863E81"/>
    <w:rsid w:val="0086522C"/>
    <w:rsid w:val="00866356"/>
    <w:rsid w:val="00866DC1"/>
    <w:rsid w:val="00870DCE"/>
    <w:rsid w:val="00871290"/>
    <w:rsid w:val="00871F2C"/>
    <w:rsid w:val="008726DB"/>
    <w:rsid w:val="00876252"/>
    <w:rsid w:val="00877613"/>
    <w:rsid w:val="0087771D"/>
    <w:rsid w:val="00877CD1"/>
    <w:rsid w:val="00880BF8"/>
    <w:rsid w:val="008811B3"/>
    <w:rsid w:val="00881E0F"/>
    <w:rsid w:val="00882F63"/>
    <w:rsid w:val="0088309D"/>
    <w:rsid w:val="008832C6"/>
    <w:rsid w:val="00883C0D"/>
    <w:rsid w:val="00883CC0"/>
    <w:rsid w:val="0088421E"/>
    <w:rsid w:val="00884D3E"/>
    <w:rsid w:val="00884E90"/>
    <w:rsid w:val="00885162"/>
    <w:rsid w:val="00885411"/>
    <w:rsid w:val="00885501"/>
    <w:rsid w:val="008869E7"/>
    <w:rsid w:val="00887A67"/>
    <w:rsid w:val="00887C74"/>
    <w:rsid w:val="00887FCD"/>
    <w:rsid w:val="008932B6"/>
    <w:rsid w:val="00893B0B"/>
    <w:rsid w:val="008942F2"/>
    <w:rsid w:val="00896FB7"/>
    <w:rsid w:val="008A096D"/>
    <w:rsid w:val="008A1F2B"/>
    <w:rsid w:val="008A6F0B"/>
    <w:rsid w:val="008A7D41"/>
    <w:rsid w:val="008B0CC1"/>
    <w:rsid w:val="008B0EF3"/>
    <w:rsid w:val="008B107F"/>
    <w:rsid w:val="008B1148"/>
    <w:rsid w:val="008B1F3D"/>
    <w:rsid w:val="008B23E2"/>
    <w:rsid w:val="008B2461"/>
    <w:rsid w:val="008B2BEB"/>
    <w:rsid w:val="008B60A2"/>
    <w:rsid w:val="008B646F"/>
    <w:rsid w:val="008B6620"/>
    <w:rsid w:val="008B6E23"/>
    <w:rsid w:val="008C077A"/>
    <w:rsid w:val="008C0A5F"/>
    <w:rsid w:val="008C0CD6"/>
    <w:rsid w:val="008C108B"/>
    <w:rsid w:val="008C16F9"/>
    <w:rsid w:val="008C2AEA"/>
    <w:rsid w:val="008C2E99"/>
    <w:rsid w:val="008C37CE"/>
    <w:rsid w:val="008C3C53"/>
    <w:rsid w:val="008C5D25"/>
    <w:rsid w:val="008C5DE5"/>
    <w:rsid w:val="008C5E0A"/>
    <w:rsid w:val="008C621C"/>
    <w:rsid w:val="008C65DE"/>
    <w:rsid w:val="008C7A94"/>
    <w:rsid w:val="008D02EA"/>
    <w:rsid w:val="008D0CA4"/>
    <w:rsid w:val="008D17DB"/>
    <w:rsid w:val="008D1E41"/>
    <w:rsid w:val="008D1F82"/>
    <w:rsid w:val="008D205B"/>
    <w:rsid w:val="008D281A"/>
    <w:rsid w:val="008D2A71"/>
    <w:rsid w:val="008D314C"/>
    <w:rsid w:val="008D392B"/>
    <w:rsid w:val="008D3E4F"/>
    <w:rsid w:val="008D4784"/>
    <w:rsid w:val="008D4A5D"/>
    <w:rsid w:val="008D51AA"/>
    <w:rsid w:val="008D5FFD"/>
    <w:rsid w:val="008D606F"/>
    <w:rsid w:val="008D710C"/>
    <w:rsid w:val="008D7C75"/>
    <w:rsid w:val="008E0DB2"/>
    <w:rsid w:val="008E11FD"/>
    <w:rsid w:val="008E14B2"/>
    <w:rsid w:val="008E17A2"/>
    <w:rsid w:val="008E25D4"/>
    <w:rsid w:val="008E2F4F"/>
    <w:rsid w:val="008E3A8F"/>
    <w:rsid w:val="008E440B"/>
    <w:rsid w:val="008E4B3A"/>
    <w:rsid w:val="008E5A53"/>
    <w:rsid w:val="008E5ADE"/>
    <w:rsid w:val="008E5CDE"/>
    <w:rsid w:val="008E75E4"/>
    <w:rsid w:val="008E7A7D"/>
    <w:rsid w:val="008F13F7"/>
    <w:rsid w:val="008F3F1D"/>
    <w:rsid w:val="008F47D9"/>
    <w:rsid w:val="008F4A4E"/>
    <w:rsid w:val="008F538F"/>
    <w:rsid w:val="008F6C5A"/>
    <w:rsid w:val="008F76E3"/>
    <w:rsid w:val="00900182"/>
    <w:rsid w:val="00900216"/>
    <w:rsid w:val="00901F7A"/>
    <w:rsid w:val="0090293A"/>
    <w:rsid w:val="0090340A"/>
    <w:rsid w:val="00903978"/>
    <w:rsid w:val="00903F32"/>
    <w:rsid w:val="0090560A"/>
    <w:rsid w:val="00906A1C"/>
    <w:rsid w:val="00907636"/>
    <w:rsid w:val="00907A34"/>
    <w:rsid w:val="00911776"/>
    <w:rsid w:val="0091298F"/>
    <w:rsid w:val="00915C86"/>
    <w:rsid w:val="0091607C"/>
    <w:rsid w:val="00916C69"/>
    <w:rsid w:val="00920344"/>
    <w:rsid w:val="00921A6C"/>
    <w:rsid w:val="00921CFC"/>
    <w:rsid w:val="00923583"/>
    <w:rsid w:val="00924DBA"/>
    <w:rsid w:val="00925236"/>
    <w:rsid w:val="009258C0"/>
    <w:rsid w:val="00925F5A"/>
    <w:rsid w:val="009271DC"/>
    <w:rsid w:val="00927437"/>
    <w:rsid w:val="00930197"/>
    <w:rsid w:val="0093050E"/>
    <w:rsid w:val="00931857"/>
    <w:rsid w:val="00932C4F"/>
    <w:rsid w:val="009334C1"/>
    <w:rsid w:val="00933EA3"/>
    <w:rsid w:val="0093460E"/>
    <w:rsid w:val="00934A14"/>
    <w:rsid w:val="0094003B"/>
    <w:rsid w:val="00940C3E"/>
    <w:rsid w:val="00940C74"/>
    <w:rsid w:val="009429CF"/>
    <w:rsid w:val="00943BC6"/>
    <w:rsid w:val="00944A81"/>
    <w:rsid w:val="00944F8E"/>
    <w:rsid w:val="009452CA"/>
    <w:rsid w:val="00946EF7"/>
    <w:rsid w:val="00946F5A"/>
    <w:rsid w:val="00946FCC"/>
    <w:rsid w:val="009477A1"/>
    <w:rsid w:val="0095015F"/>
    <w:rsid w:val="00952553"/>
    <w:rsid w:val="00952600"/>
    <w:rsid w:val="009541B7"/>
    <w:rsid w:val="00954252"/>
    <w:rsid w:val="009545F0"/>
    <w:rsid w:val="00954FA7"/>
    <w:rsid w:val="0095607F"/>
    <w:rsid w:val="00956147"/>
    <w:rsid w:val="00956DAD"/>
    <w:rsid w:val="009579A1"/>
    <w:rsid w:val="00957C58"/>
    <w:rsid w:val="009604A0"/>
    <w:rsid w:val="009612CB"/>
    <w:rsid w:val="00961B06"/>
    <w:rsid w:val="00962572"/>
    <w:rsid w:val="00962EB4"/>
    <w:rsid w:val="00963179"/>
    <w:rsid w:val="009656D1"/>
    <w:rsid w:val="0097012C"/>
    <w:rsid w:val="009727BC"/>
    <w:rsid w:val="009743A7"/>
    <w:rsid w:val="00975FE0"/>
    <w:rsid w:val="009767DD"/>
    <w:rsid w:val="009775B0"/>
    <w:rsid w:val="0098097A"/>
    <w:rsid w:val="00982C6C"/>
    <w:rsid w:val="00982E4D"/>
    <w:rsid w:val="00983240"/>
    <w:rsid w:val="00983A17"/>
    <w:rsid w:val="00983A32"/>
    <w:rsid w:val="00983B09"/>
    <w:rsid w:val="009857B5"/>
    <w:rsid w:val="00985C5B"/>
    <w:rsid w:val="00985C88"/>
    <w:rsid w:val="0099028D"/>
    <w:rsid w:val="009906A1"/>
    <w:rsid w:val="00990DAA"/>
    <w:rsid w:val="00991E20"/>
    <w:rsid w:val="009921A7"/>
    <w:rsid w:val="009922E3"/>
    <w:rsid w:val="00992B2A"/>
    <w:rsid w:val="009942CB"/>
    <w:rsid w:val="009956AA"/>
    <w:rsid w:val="00995E12"/>
    <w:rsid w:val="009960A3"/>
    <w:rsid w:val="00996371"/>
    <w:rsid w:val="00996AF5"/>
    <w:rsid w:val="00997E8D"/>
    <w:rsid w:val="009A0DC6"/>
    <w:rsid w:val="009A0E42"/>
    <w:rsid w:val="009A1D76"/>
    <w:rsid w:val="009A2613"/>
    <w:rsid w:val="009A3567"/>
    <w:rsid w:val="009A3C88"/>
    <w:rsid w:val="009A3EAE"/>
    <w:rsid w:val="009A44EA"/>
    <w:rsid w:val="009A4A79"/>
    <w:rsid w:val="009A4DE2"/>
    <w:rsid w:val="009A4F9D"/>
    <w:rsid w:val="009A5DF3"/>
    <w:rsid w:val="009A6258"/>
    <w:rsid w:val="009A6B33"/>
    <w:rsid w:val="009B038F"/>
    <w:rsid w:val="009B115D"/>
    <w:rsid w:val="009B1517"/>
    <w:rsid w:val="009B28FF"/>
    <w:rsid w:val="009B31C0"/>
    <w:rsid w:val="009B50A6"/>
    <w:rsid w:val="009B54AC"/>
    <w:rsid w:val="009B5D61"/>
    <w:rsid w:val="009B6829"/>
    <w:rsid w:val="009B6F0B"/>
    <w:rsid w:val="009B6FC8"/>
    <w:rsid w:val="009B7660"/>
    <w:rsid w:val="009C0F78"/>
    <w:rsid w:val="009C239C"/>
    <w:rsid w:val="009C2DDD"/>
    <w:rsid w:val="009C433D"/>
    <w:rsid w:val="009C5589"/>
    <w:rsid w:val="009C6529"/>
    <w:rsid w:val="009D0396"/>
    <w:rsid w:val="009D1092"/>
    <w:rsid w:val="009D13F7"/>
    <w:rsid w:val="009D1A2A"/>
    <w:rsid w:val="009D1AEB"/>
    <w:rsid w:val="009D1D24"/>
    <w:rsid w:val="009D201C"/>
    <w:rsid w:val="009D22A6"/>
    <w:rsid w:val="009D2359"/>
    <w:rsid w:val="009D3F2A"/>
    <w:rsid w:val="009D411B"/>
    <w:rsid w:val="009D4AEE"/>
    <w:rsid w:val="009D651F"/>
    <w:rsid w:val="009D798E"/>
    <w:rsid w:val="009D799D"/>
    <w:rsid w:val="009D7C12"/>
    <w:rsid w:val="009E0A91"/>
    <w:rsid w:val="009E0D72"/>
    <w:rsid w:val="009E1FA2"/>
    <w:rsid w:val="009E25B6"/>
    <w:rsid w:val="009E30BF"/>
    <w:rsid w:val="009E339E"/>
    <w:rsid w:val="009E3C03"/>
    <w:rsid w:val="009E4EB6"/>
    <w:rsid w:val="009E71CD"/>
    <w:rsid w:val="009F108E"/>
    <w:rsid w:val="009F1474"/>
    <w:rsid w:val="009F203B"/>
    <w:rsid w:val="009F50A6"/>
    <w:rsid w:val="009F5DB0"/>
    <w:rsid w:val="00A00028"/>
    <w:rsid w:val="00A00433"/>
    <w:rsid w:val="00A00A14"/>
    <w:rsid w:val="00A0513F"/>
    <w:rsid w:val="00A068E3"/>
    <w:rsid w:val="00A06FBC"/>
    <w:rsid w:val="00A070F3"/>
    <w:rsid w:val="00A1011C"/>
    <w:rsid w:val="00A11625"/>
    <w:rsid w:val="00A11CE8"/>
    <w:rsid w:val="00A127F9"/>
    <w:rsid w:val="00A12D04"/>
    <w:rsid w:val="00A12E46"/>
    <w:rsid w:val="00A12E74"/>
    <w:rsid w:val="00A13225"/>
    <w:rsid w:val="00A13335"/>
    <w:rsid w:val="00A13A23"/>
    <w:rsid w:val="00A1409D"/>
    <w:rsid w:val="00A14106"/>
    <w:rsid w:val="00A14DEE"/>
    <w:rsid w:val="00A15397"/>
    <w:rsid w:val="00A1539B"/>
    <w:rsid w:val="00A15E52"/>
    <w:rsid w:val="00A15F23"/>
    <w:rsid w:val="00A169E4"/>
    <w:rsid w:val="00A17D4C"/>
    <w:rsid w:val="00A17DD9"/>
    <w:rsid w:val="00A2008E"/>
    <w:rsid w:val="00A2076E"/>
    <w:rsid w:val="00A21E47"/>
    <w:rsid w:val="00A228C1"/>
    <w:rsid w:val="00A23171"/>
    <w:rsid w:val="00A236E0"/>
    <w:rsid w:val="00A23DD2"/>
    <w:rsid w:val="00A252E4"/>
    <w:rsid w:val="00A25629"/>
    <w:rsid w:val="00A26628"/>
    <w:rsid w:val="00A2787E"/>
    <w:rsid w:val="00A27DF1"/>
    <w:rsid w:val="00A30346"/>
    <w:rsid w:val="00A306AB"/>
    <w:rsid w:val="00A30DC5"/>
    <w:rsid w:val="00A31ECB"/>
    <w:rsid w:val="00A32230"/>
    <w:rsid w:val="00A325DA"/>
    <w:rsid w:val="00A32756"/>
    <w:rsid w:val="00A32CBF"/>
    <w:rsid w:val="00A32CF2"/>
    <w:rsid w:val="00A334C2"/>
    <w:rsid w:val="00A34279"/>
    <w:rsid w:val="00A34304"/>
    <w:rsid w:val="00A348D0"/>
    <w:rsid w:val="00A34EFF"/>
    <w:rsid w:val="00A35A36"/>
    <w:rsid w:val="00A35D8C"/>
    <w:rsid w:val="00A36861"/>
    <w:rsid w:val="00A3719A"/>
    <w:rsid w:val="00A37347"/>
    <w:rsid w:val="00A37961"/>
    <w:rsid w:val="00A400A2"/>
    <w:rsid w:val="00A42248"/>
    <w:rsid w:val="00A42249"/>
    <w:rsid w:val="00A43632"/>
    <w:rsid w:val="00A440D0"/>
    <w:rsid w:val="00A444BA"/>
    <w:rsid w:val="00A455D4"/>
    <w:rsid w:val="00A46EF3"/>
    <w:rsid w:val="00A50176"/>
    <w:rsid w:val="00A517FA"/>
    <w:rsid w:val="00A51D22"/>
    <w:rsid w:val="00A520B2"/>
    <w:rsid w:val="00A52F92"/>
    <w:rsid w:val="00A53510"/>
    <w:rsid w:val="00A547FE"/>
    <w:rsid w:val="00A54AB6"/>
    <w:rsid w:val="00A55646"/>
    <w:rsid w:val="00A556B9"/>
    <w:rsid w:val="00A55DE2"/>
    <w:rsid w:val="00A55FEF"/>
    <w:rsid w:val="00A56B4B"/>
    <w:rsid w:val="00A57769"/>
    <w:rsid w:val="00A605E8"/>
    <w:rsid w:val="00A61079"/>
    <w:rsid w:val="00A61638"/>
    <w:rsid w:val="00A61DB2"/>
    <w:rsid w:val="00A62150"/>
    <w:rsid w:val="00A62520"/>
    <w:rsid w:val="00A6273D"/>
    <w:rsid w:val="00A62BCB"/>
    <w:rsid w:val="00A62C37"/>
    <w:rsid w:val="00A65251"/>
    <w:rsid w:val="00A65A39"/>
    <w:rsid w:val="00A65D48"/>
    <w:rsid w:val="00A662B0"/>
    <w:rsid w:val="00A7027C"/>
    <w:rsid w:val="00A71348"/>
    <w:rsid w:val="00A717B5"/>
    <w:rsid w:val="00A74550"/>
    <w:rsid w:val="00A745A9"/>
    <w:rsid w:val="00A75449"/>
    <w:rsid w:val="00A75A25"/>
    <w:rsid w:val="00A75D90"/>
    <w:rsid w:val="00A75E35"/>
    <w:rsid w:val="00A761EA"/>
    <w:rsid w:val="00A777E0"/>
    <w:rsid w:val="00A8051C"/>
    <w:rsid w:val="00A814DB"/>
    <w:rsid w:val="00A82431"/>
    <w:rsid w:val="00A83146"/>
    <w:rsid w:val="00A83DB9"/>
    <w:rsid w:val="00A852D2"/>
    <w:rsid w:val="00A857F1"/>
    <w:rsid w:val="00A85DCB"/>
    <w:rsid w:val="00A86C83"/>
    <w:rsid w:val="00A875DD"/>
    <w:rsid w:val="00A8787A"/>
    <w:rsid w:val="00A8794D"/>
    <w:rsid w:val="00A90488"/>
    <w:rsid w:val="00A90D56"/>
    <w:rsid w:val="00A92773"/>
    <w:rsid w:val="00A928A3"/>
    <w:rsid w:val="00A93CD0"/>
    <w:rsid w:val="00A941D8"/>
    <w:rsid w:val="00A9434C"/>
    <w:rsid w:val="00A95142"/>
    <w:rsid w:val="00A967D2"/>
    <w:rsid w:val="00A96986"/>
    <w:rsid w:val="00A970FC"/>
    <w:rsid w:val="00AA07EA"/>
    <w:rsid w:val="00AA1096"/>
    <w:rsid w:val="00AA1305"/>
    <w:rsid w:val="00AA13E7"/>
    <w:rsid w:val="00AA1644"/>
    <w:rsid w:val="00AA1879"/>
    <w:rsid w:val="00AA1B9D"/>
    <w:rsid w:val="00AA1D1A"/>
    <w:rsid w:val="00AA1DD2"/>
    <w:rsid w:val="00AA3061"/>
    <w:rsid w:val="00AA401D"/>
    <w:rsid w:val="00AA463F"/>
    <w:rsid w:val="00AA54AB"/>
    <w:rsid w:val="00AA5F93"/>
    <w:rsid w:val="00AA615E"/>
    <w:rsid w:val="00AA6F90"/>
    <w:rsid w:val="00AB1336"/>
    <w:rsid w:val="00AB3418"/>
    <w:rsid w:val="00AB432D"/>
    <w:rsid w:val="00AB5C6C"/>
    <w:rsid w:val="00AB6344"/>
    <w:rsid w:val="00AB646E"/>
    <w:rsid w:val="00AB7D0A"/>
    <w:rsid w:val="00AC034A"/>
    <w:rsid w:val="00AC1CFC"/>
    <w:rsid w:val="00AC25FF"/>
    <w:rsid w:val="00AC3506"/>
    <w:rsid w:val="00AC3F74"/>
    <w:rsid w:val="00AC7136"/>
    <w:rsid w:val="00AC7526"/>
    <w:rsid w:val="00AC7F87"/>
    <w:rsid w:val="00AD0704"/>
    <w:rsid w:val="00AD0E75"/>
    <w:rsid w:val="00AD2087"/>
    <w:rsid w:val="00AD3F79"/>
    <w:rsid w:val="00AD4578"/>
    <w:rsid w:val="00AD48E6"/>
    <w:rsid w:val="00AD7822"/>
    <w:rsid w:val="00AD786E"/>
    <w:rsid w:val="00AE0EC0"/>
    <w:rsid w:val="00AE109D"/>
    <w:rsid w:val="00AE17C4"/>
    <w:rsid w:val="00AE1941"/>
    <w:rsid w:val="00AE1EF4"/>
    <w:rsid w:val="00AE22E2"/>
    <w:rsid w:val="00AE4416"/>
    <w:rsid w:val="00AE4D0B"/>
    <w:rsid w:val="00AE4E21"/>
    <w:rsid w:val="00AF010B"/>
    <w:rsid w:val="00AF015C"/>
    <w:rsid w:val="00AF1D0B"/>
    <w:rsid w:val="00AF1EA3"/>
    <w:rsid w:val="00AF231C"/>
    <w:rsid w:val="00AF3C69"/>
    <w:rsid w:val="00AF3DC0"/>
    <w:rsid w:val="00AF43A4"/>
    <w:rsid w:val="00AF51B5"/>
    <w:rsid w:val="00AF57FE"/>
    <w:rsid w:val="00AF63C6"/>
    <w:rsid w:val="00AF7315"/>
    <w:rsid w:val="00AF7AB5"/>
    <w:rsid w:val="00AF7E04"/>
    <w:rsid w:val="00B00952"/>
    <w:rsid w:val="00B00E9F"/>
    <w:rsid w:val="00B01298"/>
    <w:rsid w:val="00B013A9"/>
    <w:rsid w:val="00B01431"/>
    <w:rsid w:val="00B01DA3"/>
    <w:rsid w:val="00B02B83"/>
    <w:rsid w:val="00B0306E"/>
    <w:rsid w:val="00B0329A"/>
    <w:rsid w:val="00B0338B"/>
    <w:rsid w:val="00B03596"/>
    <w:rsid w:val="00B04DC2"/>
    <w:rsid w:val="00B100CD"/>
    <w:rsid w:val="00B1020A"/>
    <w:rsid w:val="00B107A1"/>
    <w:rsid w:val="00B108C6"/>
    <w:rsid w:val="00B111F0"/>
    <w:rsid w:val="00B11C86"/>
    <w:rsid w:val="00B13438"/>
    <w:rsid w:val="00B142B5"/>
    <w:rsid w:val="00B145D3"/>
    <w:rsid w:val="00B154D5"/>
    <w:rsid w:val="00B15B67"/>
    <w:rsid w:val="00B162F7"/>
    <w:rsid w:val="00B16C18"/>
    <w:rsid w:val="00B1743C"/>
    <w:rsid w:val="00B17766"/>
    <w:rsid w:val="00B20FDE"/>
    <w:rsid w:val="00B2218F"/>
    <w:rsid w:val="00B2225B"/>
    <w:rsid w:val="00B22651"/>
    <w:rsid w:val="00B226D5"/>
    <w:rsid w:val="00B23101"/>
    <w:rsid w:val="00B23EC9"/>
    <w:rsid w:val="00B259C1"/>
    <w:rsid w:val="00B26239"/>
    <w:rsid w:val="00B3071C"/>
    <w:rsid w:val="00B309A9"/>
    <w:rsid w:val="00B30CBC"/>
    <w:rsid w:val="00B30E9D"/>
    <w:rsid w:val="00B314C0"/>
    <w:rsid w:val="00B3179A"/>
    <w:rsid w:val="00B31C82"/>
    <w:rsid w:val="00B32046"/>
    <w:rsid w:val="00B327F8"/>
    <w:rsid w:val="00B32E3D"/>
    <w:rsid w:val="00B3303F"/>
    <w:rsid w:val="00B33072"/>
    <w:rsid w:val="00B334D2"/>
    <w:rsid w:val="00B34592"/>
    <w:rsid w:val="00B34ADC"/>
    <w:rsid w:val="00B35703"/>
    <w:rsid w:val="00B36198"/>
    <w:rsid w:val="00B3658D"/>
    <w:rsid w:val="00B376DF"/>
    <w:rsid w:val="00B37847"/>
    <w:rsid w:val="00B401AB"/>
    <w:rsid w:val="00B4027B"/>
    <w:rsid w:val="00B4029E"/>
    <w:rsid w:val="00B41435"/>
    <w:rsid w:val="00B4185A"/>
    <w:rsid w:val="00B42308"/>
    <w:rsid w:val="00B431B0"/>
    <w:rsid w:val="00B44B14"/>
    <w:rsid w:val="00B460DF"/>
    <w:rsid w:val="00B46B67"/>
    <w:rsid w:val="00B47F6E"/>
    <w:rsid w:val="00B510E6"/>
    <w:rsid w:val="00B51661"/>
    <w:rsid w:val="00B51AF8"/>
    <w:rsid w:val="00B51FB7"/>
    <w:rsid w:val="00B520F1"/>
    <w:rsid w:val="00B52A79"/>
    <w:rsid w:val="00B53F7F"/>
    <w:rsid w:val="00B55043"/>
    <w:rsid w:val="00B55195"/>
    <w:rsid w:val="00B55A6A"/>
    <w:rsid w:val="00B55B1B"/>
    <w:rsid w:val="00B564E2"/>
    <w:rsid w:val="00B57B8D"/>
    <w:rsid w:val="00B60263"/>
    <w:rsid w:val="00B61739"/>
    <w:rsid w:val="00B61D5D"/>
    <w:rsid w:val="00B621EE"/>
    <w:rsid w:val="00B62608"/>
    <w:rsid w:val="00B635E6"/>
    <w:rsid w:val="00B63A97"/>
    <w:rsid w:val="00B6441D"/>
    <w:rsid w:val="00B65073"/>
    <w:rsid w:val="00B65892"/>
    <w:rsid w:val="00B66947"/>
    <w:rsid w:val="00B67ECC"/>
    <w:rsid w:val="00B70011"/>
    <w:rsid w:val="00B706BC"/>
    <w:rsid w:val="00B723B6"/>
    <w:rsid w:val="00B7259B"/>
    <w:rsid w:val="00B72D2C"/>
    <w:rsid w:val="00B75149"/>
    <w:rsid w:val="00B75368"/>
    <w:rsid w:val="00B77688"/>
    <w:rsid w:val="00B8160C"/>
    <w:rsid w:val="00B8174D"/>
    <w:rsid w:val="00B81AF7"/>
    <w:rsid w:val="00B821B6"/>
    <w:rsid w:val="00B829CA"/>
    <w:rsid w:val="00B82C44"/>
    <w:rsid w:val="00B839D4"/>
    <w:rsid w:val="00B83B6B"/>
    <w:rsid w:val="00B83D89"/>
    <w:rsid w:val="00B842DA"/>
    <w:rsid w:val="00B8558A"/>
    <w:rsid w:val="00B85752"/>
    <w:rsid w:val="00B86F70"/>
    <w:rsid w:val="00B90C37"/>
    <w:rsid w:val="00B91C18"/>
    <w:rsid w:val="00B943DF"/>
    <w:rsid w:val="00B94D69"/>
    <w:rsid w:val="00B94E35"/>
    <w:rsid w:val="00B94E49"/>
    <w:rsid w:val="00B95027"/>
    <w:rsid w:val="00B95050"/>
    <w:rsid w:val="00B96899"/>
    <w:rsid w:val="00B974BA"/>
    <w:rsid w:val="00B97E92"/>
    <w:rsid w:val="00BA12E7"/>
    <w:rsid w:val="00BA1E90"/>
    <w:rsid w:val="00BA37F1"/>
    <w:rsid w:val="00BA4619"/>
    <w:rsid w:val="00BA5867"/>
    <w:rsid w:val="00BB045E"/>
    <w:rsid w:val="00BB06CE"/>
    <w:rsid w:val="00BB32F7"/>
    <w:rsid w:val="00BB4671"/>
    <w:rsid w:val="00BB4F63"/>
    <w:rsid w:val="00BB5DBE"/>
    <w:rsid w:val="00BB66A1"/>
    <w:rsid w:val="00BC1505"/>
    <w:rsid w:val="00BC17C8"/>
    <w:rsid w:val="00BC1D8F"/>
    <w:rsid w:val="00BC25DB"/>
    <w:rsid w:val="00BC3316"/>
    <w:rsid w:val="00BC3B2A"/>
    <w:rsid w:val="00BC4927"/>
    <w:rsid w:val="00BC518A"/>
    <w:rsid w:val="00BC7820"/>
    <w:rsid w:val="00BD0A4D"/>
    <w:rsid w:val="00BD17CD"/>
    <w:rsid w:val="00BD2242"/>
    <w:rsid w:val="00BD3CD4"/>
    <w:rsid w:val="00BD3D03"/>
    <w:rsid w:val="00BD4D1B"/>
    <w:rsid w:val="00BD4E0C"/>
    <w:rsid w:val="00BD5522"/>
    <w:rsid w:val="00BD60FE"/>
    <w:rsid w:val="00BD68A3"/>
    <w:rsid w:val="00BD6BE2"/>
    <w:rsid w:val="00BE0061"/>
    <w:rsid w:val="00BE0FFB"/>
    <w:rsid w:val="00BE2023"/>
    <w:rsid w:val="00BE3C1B"/>
    <w:rsid w:val="00BE4FB5"/>
    <w:rsid w:val="00BE5055"/>
    <w:rsid w:val="00BF08C0"/>
    <w:rsid w:val="00BF0EFD"/>
    <w:rsid w:val="00BF1BE4"/>
    <w:rsid w:val="00BF5D68"/>
    <w:rsid w:val="00BF5E8E"/>
    <w:rsid w:val="00BF5EB5"/>
    <w:rsid w:val="00BF6EA7"/>
    <w:rsid w:val="00C00883"/>
    <w:rsid w:val="00C00B81"/>
    <w:rsid w:val="00C00D8A"/>
    <w:rsid w:val="00C01A3B"/>
    <w:rsid w:val="00C02CFF"/>
    <w:rsid w:val="00C02D99"/>
    <w:rsid w:val="00C030C8"/>
    <w:rsid w:val="00C057CF"/>
    <w:rsid w:val="00C05D78"/>
    <w:rsid w:val="00C05EB3"/>
    <w:rsid w:val="00C0643C"/>
    <w:rsid w:val="00C06FA5"/>
    <w:rsid w:val="00C11706"/>
    <w:rsid w:val="00C11E9B"/>
    <w:rsid w:val="00C12D41"/>
    <w:rsid w:val="00C14358"/>
    <w:rsid w:val="00C14CC7"/>
    <w:rsid w:val="00C150D7"/>
    <w:rsid w:val="00C15A99"/>
    <w:rsid w:val="00C16C27"/>
    <w:rsid w:val="00C16F73"/>
    <w:rsid w:val="00C206CF"/>
    <w:rsid w:val="00C20CFE"/>
    <w:rsid w:val="00C21051"/>
    <w:rsid w:val="00C2113E"/>
    <w:rsid w:val="00C2217B"/>
    <w:rsid w:val="00C225A4"/>
    <w:rsid w:val="00C22AC6"/>
    <w:rsid w:val="00C231DD"/>
    <w:rsid w:val="00C23733"/>
    <w:rsid w:val="00C23E6F"/>
    <w:rsid w:val="00C24DA2"/>
    <w:rsid w:val="00C24F41"/>
    <w:rsid w:val="00C25EC0"/>
    <w:rsid w:val="00C26309"/>
    <w:rsid w:val="00C26FA2"/>
    <w:rsid w:val="00C2702D"/>
    <w:rsid w:val="00C2703B"/>
    <w:rsid w:val="00C27B6C"/>
    <w:rsid w:val="00C27B85"/>
    <w:rsid w:val="00C27BDA"/>
    <w:rsid w:val="00C30B31"/>
    <w:rsid w:val="00C30E8E"/>
    <w:rsid w:val="00C3199B"/>
    <w:rsid w:val="00C31B34"/>
    <w:rsid w:val="00C31B6B"/>
    <w:rsid w:val="00C333A2"/>
    <w:rsid w:val="00C34832"/>
    <w:rsid w:val="00C34D61"/>
    <w:rsid w:val="00C37095"/>
    <w:rsid w:val="00C3739C"/>
    <w:rsid w:val="00C37588"/>
    <w:rsid w:val="00C4211D"/>
    <w:rsid w:val="00C42157"/>
    <w:rsid w:val="00C43337"/>
    <w:rsid w:val="00C43E4F"/>
    <w:rsid w:val="00C44417"/>
    <w:rsid w:val="00C44EF8"/>
    <w:rsid w:val="00C44FDF"/>
    <w:rsid w:val="00C46727"/>
    <w:rsid w:val="00C47AF3"/>
    <w:rsid w:val="00C5039F"/>
    <w:rsid w:val="00C51908"/>
    <w:rsid w:val="00C53023"/>
    <w:rsid w:val="00C53030"/>
    <w:rsid w:val="00C53FD5"/>
    <w:rsid w:val="00C54CBE"/>
    <w:rsid w:val="00C54DE1"/>
    <w:rsid w:val="00C54FE9"/>
    <w:rsid w:val="00C572FE"/>
    <w:rsid w:val="00C57969"/>
    <w:rsid w:val="00C60B02"/>
    <w:rsid w:val="00C6177A"/>
    <w:rsid w:val="00C618E4"/>
    <w:rsid w:val="00C61EFC"/>
    <w:rsid w:val="00C62AE8"/>
    <w:rsid w:val="00C63AEA"/>
    <w:rsid w:val="00C64029"/>
    <w:rsid w:val="00C64C3D"/>
    <w:rsid w:val="00C64D95"/>
    <w:rsid w:val="00C65037"/>
    <w:rsid w:val="00C6554C"/>
    <w:rsid w:val="00C661A8"/>
    <w:rsid w:val="00C66344"/>
    <w:rsid w:val="00C6694F"/>
    <w:rsid w:val="00C70251"/>
    <w:rsid w:val="00C70923"/>
    <w:rsid w:val="00C7115B"/>
    <w:rsid w:val="00C71472"/>
    <w:rsid w:val="00C71761"/>
    <w:rsid w:val="00C7316D"/>
    <w:rsid w:val="00C749CB"/>
    <w:rsid w:val="00C7624C"/>
    <w:rsid w:val="00C7625F"/>
    <w:rsid w:val="00C76ED4"/>
    <w:rsid w:val="00C77180"/>
    <w:rsid w:val="00C779F1"/>
    <w:rsid w:val="00C813AE"/>
    <w:rsid w:val="00C824FC"/>
    <w:rsid w:val="00C82614"/>
    <w:rsid w:val="00C8308E"/>
    <w:rsid w:val="00C83D62"/>
    <w:rsid w:val="00C83F5F"/>
    <w:rsid w:val="00C846DB"/>
    <w:rsid w:val="00C84EA0"/>
    <w:rsid w:val="00C85D04"/>
    <w:rsid w:val="00C86351"/>
    <w:rsid w:val="00C86A8F"/>
    <w:rsid w:val="00C8740E"/>
    <w:rsid w:val="00C9015F"/>
    <w:rsid w:val="00C90243"/>
    <w:rsid w:val="00C9195F"/>
    <w:rsid w:val="00C91E20"/>
    <w:rsid w:val="00C92868"/>
    <w:rsid w:val="00C928BB"/>
    <w:rsid w:val="00C938F5"/>
    <w:rsid w:val="00C93B78"/>
    <w:rsid w:val="00C946E8"/>
    <w:rsid w:val="00C94AD9"/>
    <w:rsid w:val="00C95246"/>
    <w:rsid w:val="00C95C54"/>
    <w:rsid w:val="00C96274"/>
    <w:rsid w:val="00C9642F"/>
    <w:rsid w:val="00C9700D"/>
    <w:rsid w:val="00CA0F5F"/>
    <w:rsid w:val="00CA1693"/>
    <w:rsid w:val="00CA221D"/>
    <w:rsid w:val="00CA2F80"/>
    <w:rsid w:val="00CA3860"/>
    <w:rsid w:val="00CA3FDC"/>
    <w:rsid w:val="00CA43B9"/>
    <w:rsid w:val="00CA4CEE"/>
    <w:rsid w:val="00CA57BB"/>
    <w:rsid w:val="00CA652B"/>
    <w:rsid w:val="00CA6A41"/>
    <w:rsid w:val="00CA6B65"/>
    <w:rsid w:val="00CA72CF"/>
    <w:rsid w:val="00CA7383"/>
    <w:rsid w:val="00CA7A88"/>
    <w:rsid w:val="00CA7DAD"/>
    <w:rsid w:val="00CB094C"/>
    <w:rsid w:val="00CB0DD2"/>
    <w:rsid w:val="00CB106B"/>
    <w:rsid w:val="00CB1B75"/>
    <w:rsid w:val="00CB391F"/>
    <w:rsid w:val="00CB3DD1"/>
    <w:rsid w:val="00CB3DEA"/>
    <w:rsid w:val="00CB4432"/>
    <w:rsid w:val="00CB6ED9"/>
    <w:rsid w:val="00CB6F9A"/>
    <w:rsid w:val="00CB7DC8"/>
    <w:rsid w:val="00CB7F13"/>
    <w:rsid w:val="00CC1F54"/>
    <w:rsid w:val="00CC1F7A"/>
    <w:rsid w:val="00CC4100"/>
    <w:rsid w:val="00CC4C3E"/>
    <w:rsid w:val="00CC5429"/>
    <w:rsid w:val="00CC54D8"/>
    <w:rsid w:val="00CC5665"/>
    <w:rsid w:val="00CC6209"/>
    <w:rsid w:val="00CC713F"/>
    <w:rsid w:val="00CD0024"/>
    <w:rsid w:val="00CD0563"/>
    <w:rsid w:val="00CD0D25"/>
    <w:rsid w:val="00CD1462"/>
    <w:rsid w:val="00CD2150"/>
    <w:rsid w:val="00CD2E8C"/>
    <w:rsid w:val="00CD3A7D"/>
    <w:rsid w:val="00CD3C48"/>
    <w:rsid w:val="00CD45C8"/>
    <w:rsid w:val="00CD4DA0"/>
    <w:rsid w:val="00CD539B"/>
    <w:rsid w:val="00CD573E"/>
    <w:rsid w:val="00CD5979"/>
    <w:rsid w:val="00CD6099"/>
    <w:rsid w:val="00CD6623"/>
    <w:rsid w:val="00CE00F2"/>
    <w:rsid w:val="00CE0D45"/>
    <w:rsid w:val="00CE0ED2"/>
    <w:rsid w:val="00CE2F24"/>
    <w:rsid w:val="00CE3847"/>
    <w:rsid w:val="00CE46E7"/>
    <w:rsid w:val="00CE54F5"/>
    <w:rsid w:val="00CE5AEA"/>
    <w:rsid w:val="00CE7076"/>
    <w:rsid w:val="00CE70E7"/>
    <w:rsid w:val="00CF1FF4"/>
    <w:rsid w:val="00CF2970"/>
    <w:rsid w:val="00CF34FD"/>
    <w:rsid w:val="00CF3C57"/>
    <w:rsid w:val="00CF77A3"/>
    <w:rsid w:val="00D00584"/>
    <w:rsid w:val="00D00C9B"/>
    <w:rsid w:val="00D018A0"/>
    <w:rsid w:val="00D018E3"/>
    <w:rsid w:val="00D02DDB"/>
    <w:rsid w:val="00D035D9"/>
    <w:rsid w:val="00D04796"/>
    <w:rsid w:val="00D069E3"/>
    <w:rsid w:val="00D06AF6"/>
    <w:rsid w:val="00D07CFF"/>
    <w:rsid w:val="00D07F69"/>
    <w:rsid w:val="00D10844"/>
    <w:rsid w:val="00D10E30"/>
    <w:rsid w:val="00D11C83"/>
    <w:rsid w:val="00D11CC5"/>
    <w:rsid w:val="00D12841"/>
    <w:rsid w:val="00D12E3A"/>
    <w:rsid w:val="00D134E8"/>
    <w:rsid w:val="00D13B4F"/>
    <w:rsid w:val="00D14DFA"/>
    <w:rsid w:val="00D161DD"/>
    <w:rsid w:val="00D2132C"/>
    <w:rsid w:val="00D22BEB"/>
    <w:rsid w:val="00D23E82"/>
    <w:rsid w:val="00D24D18"/>
    <w:rsid w:val="00D250D3"/>
    <w:rsid w:val="00D25DBF"/>
    <w:rsid w:val="00D25F04"/>
    <w:rsid w:val="00D25F9E"/>
    <w:rsid w:val="00D26637"/>
    <w:rsid w:val="00D26B56"/>
    <w:rsid w:val="00D26D02"/>
    <w:rsid w:val="00D271D5"/>
    <w:rsid w:val="00D27669"/>
    <w:rsid w:val="00D30CC7"/>
    <w:rsid w:val="00D31133"/>
    <w:rsid w:val="00D313D0"/>
    <w:rsid w:val="00D321EB"/>
    <w:rsid w:val="00D323B7"/>
    <w:rsid w:val="00D326C7"/>
    <w:rsid w:val="00D3311E"/>
    <w:rsid w:val="00D338D2"/>
    <w:rsid w:val="00D34A29"/>
    <w:rsid w:val="00D34C27"/>
    <w:rsid w:val="00D35A9D"/>
    <w:rsid w:val="00D3643D"/>
    <w:rsid w:val="00D36A21"/>
    <w:rsid w:val="00D36EE3"/>
    <w:rsid w:val="00D374D7"/>
    <w:rsid w:val="00D37B1E"/>
    <w:rsid w:val="00D37BC2"/>
    <w:rsid w:val="00D4213C"/>
    <w:rsid w:val="00D431FC"/>
    <w:rsid w:val="00D44386"/>
    <w:rsid w:val="00D446F5"/>
    <w:rsid w:val="00D45241"/>
    <w:rsid w:val="00D471C6"/>
    <w:rsid w:val="00D47359"/>
    <w:rsid w:val="00D5092D"/>
    <w:rsid w:val="00D50B1A"/>
    <w:rsid w:val="00D50D3B"/>
    <w:rsid w:val="00D51476"/>
    <w:rsid w:val="00D52092"/>
    <w:rsid w:val="00D53CF3"/>
    <w:rsid w:val="00D54166"/>
    <w:rsid w:val="00D54451"/>
    <w:rsid w:val="00D54DD2"/>
    <w:rsid w:val="00D554BE"/>
    <w:rsid w:val="00D6071B"/>
    <w:rsid w:val="00D60F61"/>
    <w:rsid w:val="00D62D32"/>
    <w:rsid w:val="00D637DC"/>
    <w:rsid w:val="00D65A79"/>
    <w:rsid w:val="00D66132"/>
    <w:rsid w:val="00D669F7"/>
    <w:rsid w:val="00D674C2"/>
    <w:rsid w:val="00D676ED"/>
    <w:rsid w:val="00D70E5D"/>
    <w:rsid w:val="00D71A66"/>
    <w:rsid w:val="00D71D1D"/>
    <w:rsid w:val="00D720DA"/>
    <w:rsid w:val="00D72105"/>
    <w:rsid w:val="00D72F02"/>
    <w:rsid w:val="00D73D83"/>
    <w:rsid w:val="00D74729"/>
    <w:rsid w:val="00D75760"/>
    <w:rsid w:val="00D76C2B"/>
    <w:rsid w:val="00D76EE2"/>
    <w:rsid w:val="00D77594"/>
    <w:rsid w:val="00D776A5"/>
    <w:rsid w:val="00D83386"/>
    <w:rsid w:val="00D85AC7"/>
    <w:rsid w:val="00D8695A"/>
    <w:rsid w:val="00D873A1"/>
    <w:rsid w:val="00D9033C"/>
    <w:rsid w:val="00D905E9"/>
    <w:rsid w:val="00D9146E"/>
    <w:rsid w:val="00D91E65"/>
    <w:rsid w:val="00D91F68"/>
    <w:rsid w:val="00D94990"/>
    <w:rsid w:val="00D96218"/>
    <w:rsid w:val="00D96AF8"/>
    <w:rsid w:val="00D979D4"/>
    <w:rsid w:val="00D97B1C"/>
    <w:rsid w:val="00D97ED7"/>
    <w:rsid w:val="00DA0D1C"/>
    <w:rsid w:val="00DA110A"/>
    <w:rsid w:val="00DA236C"/>
    <w:rsid w:val="00DA23E1"/>
    <w:rsid w:val="00DA2BA0"/>
    <w:rsid w:val="00DA36A2"/>
    <w:rsid w:val="00DA3CF3"/>
    <w:rsid w:val="00DA443E"/>
    <w:rsid w:val="00DA47EF"/>
    <w:rsid w:val="00DA4FCD"/>
    <w:rsid w:val="00DA6EE5"/>
    <w:rsid w:val="00DA7207"/>
    <w:rsid w:val="00DB0534"/>
    <w:rsid w:val="00DB069C"/>
    <w:rsid w:val="00DB147A"/>
    <w:rsid w:val="00DB19BA"/>
    <w:rsid w:val="00DB2B3D"/>
    <w:rsid w:val="00DB2D59"/>
    <w:rsid w:val="00DB342D"/>
    <w:rsid w:val="00DB37B4"/>
    <w:rsid w:val="00DB4168"/>
    <w:rsid w:val="00DB4F68"/>
    <w:rsid w:val="00DB5E97"/>
    <w:rsid w:val="00DB6187"/>
    <w:rsid w:val="00DB6BB7"/>
    <w:rsid w:val="00DB737B"/>
    <w:rsid w:val="00DC005B"/>
    <w:rsid w:val="00DC03A1"/>
    <w:rsid w:val="00DC1732"/>
    <w:rsid w:val="00DC1E4C"/>
    <w:rsid w:val="00DC22AC"/>
    <w:rsid w:val="00DC25FA"/>
    <w:rsid w:val="00DC2A7F"/>
    <w:rsid w:val="00DC358C"/>
    <w:rsid w:val="00DC3884"/>
    <w:rsid w:val="00DC4160"/>
    <w:rsid w:val="00DC42D3"/>
    <w:rsid w:val="00DC44C1"/>
    <w:rsid w:val="00DC5896"/>
    <w:rsid w:val="00DC60B7"/>
    <w:rsid w:val="00DC6A8A"/>
    <w:rsid w:val="00DC748F"/>
    <w:rsid w:val="00DC7BF2"/>
    <w:rsid w:val="00DC7D28"/>
    <w:rsid w:val="00DD041D"/>
    <w:rsid w:val="00DD045E"/>
    <w:rsid w:val="00DD1E47"/>
    <w:rsid w:val="00DD2B86"/>
    <w:rsid w:val="00DD3B54"/>
    <w:rsid w:val="00DD469B"/>
    <w:rsid w:val="00DD647A"/>
    <w:rsid w:val="00DD769D"/>
    <w:rsid w:val="00DE00E9"/>
    <w:rsid w:val="00DE0980"/>
    <w:rsid w:val="00DE0CBE"/>
    <w:rsid w:val="00DE0DA4"/>
    <w:rsid w:val="00DE118A"/>
    <w:rsid w:val="00DE13BC"/>
    <w:rsid w:val="00DE2B6B"/>
    <w:rsid w:val="00DE3685"/>
    <w:rsid w:val="00DE4181"/>
    <w:rsid w:val="00DE44F6"/>
    <w:rsid w:val="00DE4D4F"/>
    <w:rsid w:val="00DE5D5D"/>
    <w:rsid w:val="00DE77D3"/>
    <w:rsid w:val="00DE7A48"/>
    <w:rsid w:val="00DF0A0F"/>
    <w:rsid w:val="00DF1275"/>
    <w:rsid w:val="00DF175D"/>
    <w:rsid w:val="00DF2226"/>
    <w:rsid w:val="00DF233B"/>
    <w:rsid w:val="00DF2F50"/>
    <w:rsid w:val="00DF3728"/>
    <w:rsid w:val="00DF444F"/>
    <w:rsid w:val="00DF54D6"/>
    <w:rsid w:val="00DF5678"/>
    <w:rsid w:val="00DF66CF"/>
    <w:rsid w:val="00DF6CA6"/>
    <w:rsid w:val="00DF7CD4"/>
    <w:rsid w:val="00DF7E33"/>
    <w:rsid w:val="00E004DC"/>
    <w:rsid w:val="00E01A71"/>
    <w:rsid w:val="00E02ECA"/>
    <w:rsid w:val="00E03AB1"/>
    <w:rsid w:val="00E0444F"/>
    <w:rsid w:val="00E058F3"/>
    <w:rsid w:val="00E06138"/>
    <w:rsid w:val="00E06346"/>
    <w:rsid w:val="00E0654D"/>
    <w:rsid w:val="00E065F3"/>
    <w:rsid w:val="00E07E3C"/>
    <w:rsid w:val="00E07F04"/>
    <w:rsid w:val="00E10180"/>
    <w:rsid w:val="00E10814"/>
    <w:rsid w:val="00E11220"/>
    <w:rsid w:val="00E15AFD"/>
    <w:rsid w:val="00E1697D"/>
    <w:rsid w:val="00E20AC7"/>
    <w:rsid w:val="00E20BD3"/>
    <w:rsid w:val="00E21164"/>
    <w:rsid w:val="00E21D29"/>
    <w:rsid w:val="00E221B1"/>
    <w:rsid w:val="00E221DF"/>
    <w:rsid w:val="00E22309"/>
    <w:rsid w:val="00E22822"/>
    <w:rsid w:val="00E22EF3"/>
    <w:rsid w:val="00E236B5"/>
    <w:rsid w:val="00E23960"/>
    <w:rsid w:val="00E24D82"/>
    <w:rsid w:val="00E25269"/>
    <w:rsid w:val="00E25DF0"/>
    <w:rsid w:val="00E26316"/>
    <w:rsid w:val="00E26B22"/>
    <w:rsid w:val="00E27664"/>
    <w:rsid w:val="00E3104D"/>
    <w:rsid w:val="00E336A0"/>
    <w:rsid w:val="00E33849"/>
    <w:rsid w:val="00E3449F"/>
    <w:rsid w:val="00E34CAA"/>
    <w:rsid w:val="00E356BB"/>
    <w:rsid w:val="00E3621B"/>
    <w:rsid w:val="00E371AE"/>
    <w:rsid w:val="00E37559"/>
    <w:rsid w:val="00E37972"/>
    <w:rsid w:val="00E406CF"/>
    <w:rsid w:val="00E40B96"/>
    <w:rsid w:val="00E4147A"/>
    <w:rsid w:val="00E414E2"/>
    <w:rsid w:val="00E41BFA"/>
    <w:rsid w:val="00E41FB2"/>
    <w:rsid w:val="00E42731"/>
    <w:rsid w:val="00E43C7A"/>
    <w:rsid w:val="00E43DC8"/>
    <w:rsid w:val="00E453F0"/>
    <w:rsid w:val="00E45514"/>
    <w:rsid w:val="00E46BE3"/>
    <w:rsid w:val="00E47940"/>
    <w:rsid w:val="00E500DA"/>
    <w:rsid w:val="00E50254"/>
    <w:rsid w:val="00E50691"/>
    <w:rsid w:val="00E51B10"/>
    <w:rsid w:val="00E53923"/>
    <w:rsid w:val="00E53C43"/>
    <w:rsid w:val="00E549EB"/>
    <w:rsid w:val="00E56D97"/>
    <w:rsid w:val="00E57A46"/>
    <w:rsid w:val="00E609EB"/>
    <w:rsid w:val="00E61BCD"/>
    <w:rsid w:val="00E61C8E"/>
    <w:rsid w:val="00E622D0"/>
    <w:rsid w:val="00E63887"/>
    <w:rsid w:val="00E63B51"/>
    <w:rsid w:val="00E6697A"/>
    <w:rsid w:val="00E66B4E"/>
    <w:rsid w:val="00E67210"/>
    <w:rsid w:val="00E67398"/>
    <w:rsid w:val="00E6768F"/>
    <w:rsid w:val="00E72396"/>
    <w:rsid w:val="00E73171"/>
    <w:rsid w:val="00E7396D"/>
    <w:rsid w:val="00E73A11"/>
    <w:rsid w:val="00E740FE"/>
    <w:rsid w:val="00E743AF"/>
    <w:rsid w:val="00E76DA9"/>
    <w:rsid w:val="00E77558"/>
    <w:rsid w:val="00E80A83"/>
    <w:rsid w:val="00E816FF"/>
    <w:rsid w:val="00E82C9C"/>
    <w:rsid w:val="00E83749"/>
    <w:rsid w:val="00E84430"/>
    <w:rsid w:val="00E8503C"/>
    <w:rsid w:val="00E85860"/>
    <w:rsid w:val="00E86C00"/>
    <w:rsid w:val="00E87E3C"/>
    <w:rsid w:val="00E9053E"/>
    <w:rsid w:val="00E910F5"/>
    <w:rsid w:val="00E91993"/>
    <w:rsid w:val="00E92DB7"/>
    <w:rsid w:val="00E9557A"/>
    <w:rsid w:val="00E96278"/>
    <w:rsid w:val="00E96584"/>
    <w:rsid w:val="00E96F5E"/>
    <w:rsid w:val="00E97733"/>
    <w:rsid w:val="00E97FC7"/>
    <w:rsid w:val="00EA1227"/>
    <w:rsid w:val="00EA1C51"/>
    <w:rsid w:val="00EA1D1E"/>
    <w:rsid w:val="00EA3A58"/>
    <w:rsid w:val="00EA3C76"/>
    <w:rsid w:val="00EA4392"/>
    <w:rsid w:val="00EA6ADF"/>
    <w:rsid w:val="00EA78E4"/>
    <w:rsid w:val="00EB203C"/>
    <w:rsid w:val="00EB36B3"/>
    <w:rsid w:val="00EB7F55"/>
    <w:rsid w:val="00EC0A54"/>
    <w:rsid w:val="00EC1F43"/>
    <w:rsid w:val="00EC20C0"/>
    <w:rsid w:val="00EC2974"/>
    <w:rsid w:val="00EC4FF6"/>
    <w:rsid w:val="00EC5A8B"/>
    <w:rsid w:val="00EC67BA"/>
    <w:rsid w:val="00EC6803"/>
    <w:rsid w:val="00EC6CD9"/>
    <w:rsid w:val="00EC6FE8"/>
    <w:rsid w:val="00EC72BA"/>
    <w:rsid w:val="00ED0097"/>
    <w:rsid w:val="00ED0654"/>
    <w:rsid w:val="00ED1088"/>
    <w:rsid w:val="00ED15CF"/>
    <w:rsid w:val="00ED1EBB"/>
    <w:rsid w:val="00ED23BD"/>
    <w:rsid w:val="00ED2CA7"/>
    <w:rsid w:val="00ED38B5"/>
    <w:rsid w:val="00ED3A72"/>
    <w:rsid w:val="00ED4792"/>
    <w:rsid w:val="00ED53ED"/>
    <w:rsid w:val="00ED57D2"/>
    <w:rsid w:val="00ED68C2"/>
    <w:rsid w:val="00ED6B1D"/>
    <w:rsid w:val="00ED6C59"/>
    <w:rsid w:val="00ED7A7D"/>
    <w:rsid w:val="00EE06F2"/>
    <w:rsid w:val="00EE14BF"/>
    <w:rsid w:val="00EE1673"/>
    <w:rsid w:val="00EE1D86"/>
    <w:rsid w:val="00EE6188"/>
    <w:rsid w:val="00EE7776"/>
    <w:rsid w:val="00EE7D76"/>
    <w:rsid w:val="00EF0198"/>
    <w:rsid w:val="00EF04DB"/>
    <w:rsid w:val="00EF07AB"/>
    <w:rsid w:val="00EF32BF"/>
    <w:rsid w:val="00EF3C84"/>
    <w:rsid w:val="00EF4057"/>
    <w:rsid w:val="00EF54B8"/>
    <w:rsid w:val="00EF603F"/>
    <w:rsid w:val="00EF6952"/>
    <w:rsid w:val="00F00322"/>
    <w:rsid w:val="00F0147D"/>
    <w:rsid w:val="00F0207F"/>
    <w:rsid w:val="00F028F8"/>
    <w:rsid w:val="00F0294F"/>
    <w:rsid w:val="00F0301C"/>
    <w:rsid w:val="00F03480"/>
    <w:rsid w:val="00F03AF0"/>
    <w:rsid w:val="00F04293"/>
    <w:rsid w:val="00F04EA9"/>
    <w:rsid w:val="00F05101"/>
    <w:rsid w:val="00F05B35"/>
    <w:rsid w:val="00F05CC1"/>
    <w:rsid w:val="00F06B28"/>
    <w:rsid w:val="00F06BCD"/>
    <w:rsid w:val="00F06E2B"/>
    <w:rsid w:val="00F078AA"/>
    <w:rsid w:val="00F07F5C"/>
    <w:rsid w:val="00F10D2F"/>
    <w:rsid w:val="00F11705"/>
    <w:rsid w:val="00F117A0"/>
    <w:rsid w:val="00F117BD"/>
    <w:rsid w:val="00F119FF"/>
    <w:rsid w:val="00F11DBD"/>
    <w:rsid w:val="00F127B0"/>
    <w:rsid w:val="00F15554"/>
    <w:rsid w:val="00F15C0D"/>
    <w:rsid w:val="00F15DCF"/>
    <w:rsid w:val="00F16201"/>
    <w:rsid w:val="00F20997"/>
    <w:rsid w:val="00F20E9D"/>
    <w:rsid w:val="00F210A2"/>
    <w:rsid w:val="00F21808"/>
    <w:rsid w:val="00F2207E"/>
    <w:rsid w:val="00F224A7"/>
    <w:rsid w:val="00F23E8E"/>
    <w:rsid w:val="00F23F00"/>
    <w:rsid w:val="00F25132"/>
    <w:rsid w:val="00F25A31"/>
    <w:rsid w:val="00F25E65"/>
    <w:rsid w:val="00F27837"/>
    <w:rsid w:val="00F27A60"/>
    <w:rsid w:val="00F30B7F"/>
    <w:rsid w:val="00F32427"/>
    <w:rsid w:val="00F32D64"/>
    <w:rsid w:val="00F32DC8"/>
    <w:rsid w:val="00F33012"/>
    <w:rsid w:val="00F333BE"/>
    <w:rsid w:val="00F33CEC"/>
    <w:rsid w:val="00F33EFB"/>
    <w:rsid w:val="00F345AE"/>
    <w:rsid w:val="00F34F33"/>
    <w:rsid w:val="00F364F1"/>
    <w:rsid w:val="00F37991"/>
    <w:rsid w:val="00F4067B"/>
    <w:rsid w:val="00F411B5"/>
    <w:rsid w:val="00F41451"/>
    <w:rsid w:val="00F428DB"/>
    <w:rsid w:val="00F438FC"/>
    <w:rsid w:val="00F43A5E"/>
    <w:rsid w:val="00F4405F"/>
    <w:rsid w:val="00F452CD"/>
    <w:rsid w:val="00F45D2B"/>
    <w:rsid w:val="00F4623C"/>
    <w:rsid w:val="00F47011"/>
    <w:rsid w:val="00F470BD"/>
    <w:rsid w:val="00F50D76"/>
    <w:rsid w:val="00F51142"/>
    <w:rsid w:val="00F51435"/>
    <w:rsid w:val="00F51A59"/>
    <w:rsid w:val="00F51E23"/>
    <w:rsid w:val="00F52AFB"/>
    <w:rsid w:val="00F52FD8"/>
    <w:rsid w:val="00F53095"/>
    <w:rsid w:val="00F531E0"/>
    <w:rsid w:val="00F53806"/>
    <w:rsid w:val="00F5408D"/>
    <w:rsid w:val="00F54A9C"/>
    <w:rsid w:val="00F54B1B"/>
    <w:rsid w:val="00F54DDF"/>
    <w:rsid w:val="00F557DD"/>
    <w:rsid w:val="00F55FD1"/>
    <w:rsid w:val="00F56252"/>
    <w:rsid w:val="00F57C32"/>
    <w:rsid w:val="00F57D10"/>
    <w:rsid w:val="00F602AD"/>
    <w:rsid w:val="00F61972"/>
    <w:rsid w:val="00F61BEF"/>
    <w:rsid w:val="00F630DD"/>
    <w:rsid w:val="00F63EB4"/>
    <w:rsid w:val="00F63EB6"/>
    <w:rsid w:val="00F64D9C"/>
    <w:rsid w:val="00F64EAE"/>
    <w:rsid w:val="00F64F12"/>
    <w:rsid w:val="00F64F74"/>
    <w:rsid w:val="00F668FA"/>
    <w:rsid w:val="00F6714D"/>
    <w:rsid w:val="00F6765D"/>
    <w:rsid w:val="00F67A7E"/>
    <w:rsid w:val="00F67D7D"/>
    <w:rsid w:val="00F70663"/>
    <w:rsid w:val="00F7071C"/>
    <w:rsid w:val="00F708AC"/>
    <w:rsid w:val="00F71542"/>
    <w:rsid w:val="00F71968"/>
    <w:rsid w:val="00F7238F"/>
    <w:rsid w:val="00F7260D"/>
    <w:rsid w:val="00F734A7"/>
    <w:rsid w:val="00F73CC2"/>
    <w:rsid w:val="00F755DF"/>
    <w:rsid w:val="00F767CC"/>
    <w:rsid w:val="00F76889"/>
    <w:rsid w:val="00F76D1B"/>
    <w:rsid w:val="00F76E6D"/>
    <w:rsid w:val="00F76ECF"/>
    <w:rsid w:val="00F812FF"/>
    <w:rsid w:val="00F81365"/>
    <w:rsid w:val="00F81B6E"/>
    <w:rsid w:val="00F83CB3"/>
    <w:rsid w:val="00F83E3C"/>
    <w:rsid w:val="00F84087"/>
    <w:rsid w:val="00F84F46"/>
    <w:rsid w:val="00F86AF9"/>
    <w:rsid w:val="00F87B68"/>
    <w:rsid w:val="00F9032D"/>
    <w:rsid w:val="00F9038B"/>
    <w:rsid w:val="00F90FAB"/>
    <w:rsid w:val="00F93912"/>
    <w:rsid w:val="00F9391F"/>
    <w:rsid w:val="00F94303"/>
    <w:rsid w:val="00F967DA"/>
    <w:rsid w:val="00F9689A"/>
    <w:rsid w:val="00F9711C"/>
    <w:rsid w:val="00FA0416"/>
    <w:rsid w:val="00FA05A9"/>
    <w:rsid w:val="00FA1C1E"/>
    <w:rsid w:val="00FA1DFA"/>
    <w:rsid w:val="00FA22BA"/>
    <w:rsid w:val="00FA298D"/>
    <w:rsid w:val="00FA3CD5"/>
    <w:rsid w:val="00FA3F30"/>
    <w:rsid w:val="00FA412C"/>
    <w:rsid w:val="00FA4FC1"/>
    <w:rsid w:val="00FA591A"/>
    <w:rsid w:val="00FA595D"/>
    <w:rsid w:val="00FB0127"/>
    <w:rsid w:val="00FB0942"/>
    <w:rsid w:val="00FB115C"/>
    <w:rsid w:val="00FB1A59"/>
    <w:rsid w:val="00FB1C5D"/>
    <w:rsid w:val="00FB315B"/>
    <w:rsid w:val="00FB4886"/>
    <w:rsid w:val="00FB4BF1"/>
    <w:rsid w:val="00FB75B9"/>
    <w:rsid w:val="00FB79BB"/>
    <w:rsid w:val="00FC0C50"/>
    <w:rsid w:val="00FC0DF9"/>
    <w:rsid w:val="00FC20AC"/>
    <w:rsid w:val="00FC2C73"/>
    <w:rsid w:val="00FC3A20"/>
    <w:rsid w:val="00FC3A5E"/>
    <w:rsid w:val="00FC3EA8"/>
    <w:rsid w:val="00FC4079"/>
    <w:rsid w:val="00FC4DF8"/>
    <w:rsid w:val="00FC554D"/>
    <w:rsid w:val="00FC6423"/>
    <w:rsid w:val="00FC6C33"/>
    <w:rsid w:val="00FC6D62"/>
    <w:rsid w:val="00FC6F8C"/>
    <w:rsid w:val="00FD0162"/>
    <w:rsid w:val="00FD0B03"/>
    <w:rsid w:val="00FD0CE5"/>
    <w:rsid w:val="00FD0ECA"/>
    <w:rsid w:val="00FD1408"/>
    <w:rsid w:val="00FD17FC"/>
    <w:rsid w:val="00FD1E26"/>
    <w:rsid w:val="00FD34B9"/>
    <w:rsid w:val="00FD3873"/>
    <w:rsid w:val="00FD530C"/>
    <w:rsid w:val="00FD6681"/>
    <w:rsid w:val="00FD6D50"/>
    <w:rsid w:val="00FD7B4D"/>
    <w:rsid w:val="00FE014B"/>
    <w:rsid w:val="00FE0529"/>
    <w:rsid w:val="00FE0F98"/>
    <w:rsid w:val="00FE1093"/>
    <w:rsid w:val="00FE27B0"/>
    <w:rsid w:val="00FE3876"/>
    <w:rsid w:val="00FE3C80"/>
    <w:rsid w:val="00FE51CC"/>
    <w:rsid w:val="00FE5E02"/>
    <w:rsid w:val="00FE6FCC"/>
    <w:rsid w:val="00FE7C0C"/>
    <w:rsid w:val="00FF062E"/>
    <w:rsid w:val="00FF17FB"/>
    <w:rsid w:val="00FF2132"/>
    <w:rsid w:val="00FF3B10"/>
    <w:rsid w:val="00FF3F6F"/>
    <w:rsid w:val="00FF4CD3"/>
    <w:rsid w:val="00FF5AE1"/>
    <w:rsid w:val="00FF64E0"/>
    <w:rsid w:val="00FF6637"/>
    <w:rsid w:val="00FF6A91"/>
    <w:rsid w:val="00FF79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5613DB-172E-427F-8395-276D75D8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B47C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7755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77558"/>
    <w:rPr>
      <w:rFonts w:ascii="Tahoma" w:hAnsi="Tahoma" w:cs="Tahoma"/>
      <w:sz w:val="16"/>
      <w:szCs w:val="16"/>
    </w:rPr>
  </w:style>
  <w:style w:type="character" w:styleId="Tekstzastpczy">
    <w:name w:val="Placeholder Text"/>
    <w:basedOn w:val="Domylnaczcionkaakapitu"/>
    <w:uiPriority w:val="99"/>
    <w:semiHidden/>
    <w:rsid w:val="00757511"/>
    <w:rPr>
      <w:color w:val="808080"/>
    </w:rPr>
  </w:style>
  <w:style w:type="paragraph" w:styleId="Tekstpodstawowy">
    <w:name w:val="Body Text"/>
    <w:basedOn w:val="Normalny"/>
    <w:link w:val="TekstpodstawowyZnak"/>
    <w:semiHidden/>
    <w:unhideWhenUsed/>
    <w:rsid w:val="00223817"/>
    <w:pPr>
      <w:spacing w:after="120"/>
    </w:pPr>
    <w:rPr>
      <w:rFonts w:ascii="Calibri" w:eastAsia="Calibri" w:hAnsi="Calibri" w:cs="Times New Roman"/>
    </w:rPr>
  </w:style>
  <w:style w:type="character" w:customStyle="1" w:styleId="TekstpodstawowyZnak">
    <w:name w:val="Tekst podstawowy Znak"/>
    <w:basedOn w:val="Domylnaczcionkaakapitu"/>
    <w:link w:val="Tekstpodstawowy"/>
    <w:semiHidden/>
    <w:rsid w:val="00223817"/>
    <w:rPr>
      <w:rFonts w:ascii="Calibri" w:eastAsia="Calibri" w:hAnsi="Calibri" w:cs="Times New Roman"/>
    </w:rPr>
  </w:style>
  <w:style w:type="character" w:customStyle="1" w:styleId="AkapitzlistZnak">
    <w:name w:val="Akapit z listą Znak"/>
    <w:aliases w:val="normalny tekst Znak"/>
    <w:basedOn w:val="Domylnaczcionkaakapitu"/>
    <w:link w:val="Akapitzlist"/>
    <w:uiPriority w:val="34"/>
    <w:locked/>
    <w:rsid w:val="008811B3"/>
    <w:rPr>
      <w:rFonts w:ascii="Times New Roman" w:eastAsia="Times New Roman" w:hAnsi="Times New Roman" w:cs="Times New Roman"/>
      <w:sz w:val="24"/>
      <w:szCs w:val="24"/>
      <w:lang w:eastAsia="pl-PL"/>
    </w:rPr>
  </w:style>
  <w:style w:type="paragraph" w:styleId="Akapitzlist">
    <w:name w:val="List Paragraph"/>
    <w:aliases w:val="normalny tekst"/>
    <w:basedOn w:val="Normalny"/>
    <w:link w:val="AkapitzlistZnak"/>
    <w:uiPriority w:val="34"/>
    <w:qFormat/>
    <w:rsid w:val="008811B3"/>
    <w:pPr>
      <w:spacing w:after="0" w:line="240" w:lineRule="auto"/>
      <w:ind w:left="720"/>
      <w:contextualSpacing/>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8811B3"/>
    <w:pPr>
      <w:spacing w:before="100" w:beforeAutospacing="1" w:after="100" w:afterAutospacing="1" w:line="240" w:lineRule="auto"/>
    </w:pPr>
    <w:rPr>
      <w:rFonts w:ascii="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2473180">
      <w:bodyDiv w:val="1"/>
      <w:marLeft w:val="0"/>
      <w:marRight w:val="0"/>
      <w:marTop w:val="0"/>
      <w:marBottom w:val="0"/>
      <w:divBdr>
        <w:top w:val="none" w:sz="0" w:space="0" w:color="auto"/>
        <w:left w:val="none" w:sz="0" w:space="0" w:color="auto"/>
        <w:bottom w:val="none" w:sz="0" w:space="0" w:color="auto"/>
        <w:right w:val="none" w:sz="0" w:space="0" w:color="auto"/>
      </w:divBdr>
    </w:div>
    <w:div w:id="912548758">
      <w:bodyDiv w:val="1"/>
      <w:marLeft w:val="0"/>
      <w:marRight w:val="0"/>
      <w:marTop w:val="0"/>
      <w:marBottom w:val="0"/>
      <w:divBdr>
        <w:top w:val="none" w:sz="0" w:space="0" w:color="auto"/>
        <w:left w:val="none" w:sz="0" w:space="0" w:color="auto"/>
        <w:bottom w:val="none" w:sz="0" w:space="0" w:color="auto"/>
        <w:right w:val="none" w:sz="0" w:space="0" w:color="auto"/>
      </w:divBdr>
    </w:div>
    <w:div w:id="126137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4</Pages>
  <Words>1075</Words>
  <Characters>6452</Characters>
  <Application>Microsoft Office Word</Application>
  <DocSecurity>0</DocSecurity>
  <Lines>53</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Wołodkiewicz</dc:creator>
  <cp:lastModifiedBy>Skarbnik</cp:lastModifiedBy>
  <cp:revision>38</cp:revision>
  <cp:lastPrinted>2015-02-10T08:53:00Z</cp:lastPrinted>
  <dcterms:created xsi:type="dcterms:W3CDTF">2015-04-02T12:26:00Z</dcterms:created>
  <dcterms:modified xsi:type="dcterms:W3CDTF">2018-08-31T12:02:00Z</dcterms:modified>
</cp:coreProperties>
</file>