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4" w:rsidRDefault="00223817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817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324B74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223817" w:rsidRPr="00223817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38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Wykonawcy (wszyscy</w:t>
      </w:r>
      <w:r w:rsidR="00223817" w:rsidRPr="00223817">
        <w:rPr>
          <w:rFonts w:ascii="Times New Roman" w:hAnsi="Times New Roman" w:cs="Times New Roman"/>
          <w:sz w:val="28"/>
          <w:szCs w:val="28"/>
        </w:rPr>
        <w:t>)</w:t>
      </w:r>
    </w:p>
    <w:p w:rsidR="00223817" w:rsidRPr="00223817" w:rsidRDefault="00223817" w:rsidP="00223817">
      <w:pPr>
        <w:rPr>
          <w:rFonts w:ascii="Times New Roman" w:hAnsi="Times New Roman" w:cs="Times New Roman"/>
          <w:sz w:val="24"/>
          <w:szCs w:val="24"/>
        </w:rPr>
      </w:pPr>
    </w:p>
    <w:p w:rsidR="00223817" w:rsidRPr="00223817" w:rsidRDefault="00191F2A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RGKiI.271.8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.2015                                          </w:t>
      </w:r>
      <w:r w:rsidR="002238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6887">
        <w:rPr>
          <w:rFonts w:ascii="Times New Roman" w:hAnsi="Times New Roman" w:cs="Times New Roman"/>
          <w:sz w:val="24"/>
          <w:szCs w:val="24"/>
        </w:rPr>
        <w:t xml:space="preserve">             Data: 2015.08.11</w:t>
      </w:r>
    </w:p>
    <w:p w:rsidR="00223817" w:rsidRPr="00223817" w:rsidRDefault="00223817" w:rsidP="00223817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817">
        <w:rPr>
          <w:rFonts w:ascii="Times New Roman" w:hAnsi="Times New Roman"/>
          <w:sz w:val="24"/>
          <w:szCs w:val="24"/>
        </w:rPr>
        <w:t xml:space="preserve"> Sprawa: wyjaśnienia SIWZ w postępowaniu o udzielenie zamówienia publicznego na  </w:t>
      </w:r>
      <w:r w:rsidR="00191F2A">
        <w:rPr>
          <w:rFonts w:ascii="Times New Roman" w:hAnsi="Times New Roman"/>
          <w:b/>
          <w:sz w:val="24"/>
          <w:szCs w:val="24"/>
        </w:rPr>
        <w:t>„Modernizacja i remont ulic Nowa i Piotrowskiego w Barcianach</w:t>
      </w:r>
      <w:r w:rsidRPr="00223817">
        <w:rPr>
          <w:rFonts w:ascii="Times New Roman" w:hAnsi="Times New Roman"/>
          <w:b/>
          <w:sz w:val="24"/>
          <w:szCs w:val="24"/>
        </w:rPr>
        <w:t>”</w:t>
      </w:r>
      <w:r w:rsidRPr="00223817">
        <w:rPr>
          <w:rFonts w:ascii="Times New Roman" w:hAnsi="Times New Roman"/>
          <w:sz w:val="24"/>
          <w:szCs w:val="24"/>
        </w:rPr>
        <w:t xml:space="preserve">  </w:t>
      </w:r>
      <w:r w:rsidRPr="00223817">
        <w:rPr>
          <w:rFonts w:ascii="Times New Roman" w:hAnsi="Times New Roman"/>
          <w:b/>
          <w:sz w:val="24"/>
          <w:szCs w:val="24"/>
        </w:rPr>
        <w:t xml:space="preserve"> </w:t>
      </w:r>
      <w:r w:rsidRPr="00223817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223817" w:rsidRDefault="00324B74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</w:t>
      </w:r>
      <w:r w:rsidR="0087771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726887">
        <w:rPr>
          <w:rFonts w:ascii="Times New Roman" w:hAnsi="Times New Roman" w:cs="Times New Roman"/>
          <w:sz w:val="24"/>
          <w:szCs w:val="24"/>
        </w:rPr>
        <w:t>amawiający</w:t>
      </w:r>
      <w:r w:rsidR="0087771D">
        <w:rPr>
          <w:rFonts w:ascii="Times New Roman" w:hAnsi="Times New Roman" w:cs="Times New Roman"/>
          <w:sz w:val="24"/>
          <w:szCs w:val="24"/>
        </w:rPr>
        <w:t xml:space="preserve"> </w:t>
      </w:r>
      <w:r w:rsidR="00223817"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8811B3" w:rsidRPr="008811B3" w:rsidRDefault="008811B3" w:rsidP="00702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757511" w:rsidRDefault="000A4C46" w:rsidP="00F0147D">
      <w:pPr>
        <w:rPr>
          <w:rFonts w:ascii="Times New Roman" w:hAnsi="Times New Roman" w:cs="Times New Roman"/>
          <w:sz w:val="24"/>
          <w:szCs w:val="24"/>
        </w:rPr>
      </w:pPr>
      <w:r w:rsidRPr="000A4C4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związku z nowelizacją art. 46 PZP, dotyczącej przetargów ogłoszonych po 18.10.2014r., prosimy o potwierdzenie, że zastosowanie mają przypadki zatrzymania wadium przewidziane w art. 46 ust. 4a i 5 znowelizowanej ustawy Prawo Zamówień Publicznych (stan prawny na dzień 19 października 2014r.). Wnosimy również o dostosowanie zapisów do wymagań ustawowych.</w:t>
      </w:r>
    </w:p>
    <w:p w:rsidR="000A4C46" w:rsidRPr="00726887" w:rsidRDefault="000A4C46" w:rsidP="00F0147D">
      <w:pPr>
        <w:rPr>
          <w:rFonts w:ascii="Times New Roman" w:hAnsi="Times New Roman" w:cs="Times New Roman"/>
          <w:b/>
          <w:sz w:val="24"/>
          <w:szCs w:val="24"/>
        </w:rPr>
      </w:pPr>
      <w:r w:rsidRPr="00726887">
        <w:rPr>
          <w:rFonts w:ascii="Times New Roman" w:hAnsi="Times New Roman" w:cs="Times New Roman"/>
          <w:b/>
          <w:sz w:val="24"/>
          <w:szCs w:val="24"/>
        </w:rPr>
        <w:t>Odpowiedź:</w:t>
      </w:r>
      <w:bookmarkStart w:id="0" w:name="_GoBack"/>
      <w:bookmarkEnd w:id="0"/>
    </w:p>
    <w:p w:rsidR="000A4C46" w:rsidRPr="000A4C46" w:rsidRDefault="000A4C46" w:rsidP="00F0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Potwierdzamy, że w związku z nowelizacją </w:t>
      </w:r>
      <w:r>
        <w:rPr>
          <w:rFonts w:ascii="Times New Roman" w:hAnsi="Times New Roman" w:cs="Times New Roman"/>
          <w:sz w:val="24"/>
          <w:szCs w:val="24"/>
        </w:rPr>
        <w:t>art. 46 PZP</w:t>
      </w:r>
      <w:r>
        <w:rPr>
          <w:rFonts w:ascii="Times New Roman" w:hAnsi="Times New Roman" w:cs="Times New Roman"/>
          <w:sz w:val="24"/>
          <w:szCs w:val="24"/>
        </w:rPr>
        <w:t xml:space="preserve"> mają zastosowanie </w:t>
      </w:r>
      <w:r>
        <w:rPr>
          <w:rFonts w:ascii="Times New Roman" w:hAnsi="Times New Roman" w:cs="Times New Roman"/>
          <w:sz w:val="24"/>
          <w:szCs w:val="24"/>
        </w:rPr>
        <w:t>przypadki zatrzymania wadium przewidziane w art. 46 ust. 4a i 5 znowelizowanej ustawy</w:t>
      </w:r>
      <w:r>
        <w:rPr>
          <w:rFonts w:ascii="Times New Roman" w:hAnsi="Times New Roman" w:cs="Times New Roman"/>
          <w:sz w:val="24"/>
          <w:szCs w:val="24"/>
        </w:rPr>
        <w:t xml:space="preserve">. Zamawiający zamieszcza na stronie SIWZ z zapisami </w:t>
      </w:r>
      <w:r w:rsidR="00726887">
        <w:rPr>
          <w:rFonts w:ascii="Times New Roman" w:hAnsi="Times New Roman" w:cs="Times New Roman"/>
          <w:sz w:val="24"/>
          <w:szCs w:val="24"/>
        </w:rPr>
        <w:t>Rozdziału VII – (Wymagania dotyczące wadium) dostosowanymi do wymagań ustawowych.</w:t>
      </w: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imieniu Zamawiającego</w:t>
      </w: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026C6">
        <w:rPr>
          <w:rFonts w:ascii="Times New Roman" w:hAnsi="Times New Roman" w:cs="Times New Roman"/>
          <w:sz w:val="24"/>
          <w:szCs w:val="24"/>
        </w:rPr>
        <w:t>Wójt Gminy Barciany</w:t>
      </w:r>
    </w:p>
    <w:p w:rsidR="00324B74" w:rsidRP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62198B" w:rsidRDefault="0062198B" w:rsidP="00F0147D"/>
    <w:p w:rsidR="00324B74" w:rsidRDefault="00324B74" w:rsidP="00F0147D">
      <w:r>
        <w:t xml:space="preserve">                                                                                                             </w:t>
      </w:r>
    </w:p>
    <w:p w:rsidR="00324B74" w:rsidRPr="00F0147D" w:rsidRDefault="00324B74" w:rsidP="00F0147D"/>
    <w:sectPr w:rsidR="00324B74" w:rsidRPr="00F0147D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C46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E"/>
    <w:rsid w:val="00715C88"/>
    <w:rsid w:val="00716555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887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5C86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4386"/>
    <w:rsid w:val="00D446F5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Sylwek</cp:lastModifiedBy>
  <cp:revision>17</cp:revision>
  <cp:lastPrinted>2015-02-10T08:53:00Z</cp:lastPrinted>
  <dcterms:created xsi:type="dcterms:W3CDTF">2015-04-02T12:26:00Z</dcterms:created>
  <dcterms:modified xsi:type="dcterms:W3CDTF">2015-08-11T07:56:00Z</dcterms:modified>
</cp:coreProperties>
</file>