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Załącznik Nr 2</w:t>
      </w:r>
    </w:p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Umowa Nr</w:t>
      </w:r>
      <w:r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 dnia.................................................. w  .................................. pomiędzy: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Gminą Barciany  z  siedzibą  w  Barcianach,  </w:t>
      </w:r>
      <w:r>
        <w:rPr>
          <w:rFonts w:ascii="Arial" w:hAnsi="Arial" w:cs="Arial"/>
          <w:sz w:val="22"/>
          <w:szCs w:val="22"/>
        </w:rPr>
        <w:t>ul. Szkolna 3, 11-410 Barciany, NIP 7422076963</w:t>
      </w:r>
      <w:r>
        <w:rPr>
          <w:rFonts w:ascii="Arial" w:hAnsi="Arial" w:cs="Arial"/>
          <w:sz w:val="22"/>
          <w:szCs w:val="22"/>
        </w:rPr>
        <w:t xml:space="preserve"> reprezentowaną przez: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Wójta  Gminy  - Ryszarda Kozyrę</w:t>
      </w:r>
      <w:r>
        <w:rPr>
          <w:rFonts w:ascii="Arial" w:hAnsi="Arial" w:cs="Arial"/>
          <w:sz w:val="22"/>
          <w:szCs w:val="22"/>
        </w:rPr>
        <w:t>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 kontrasygnacie Skarbni</w:t>
      </w:r>
      <w:r>
        <w:rPr>
          <w:rFonts w:ascii="Arial" w:hAnsi="Arial" w:cs="Arial"/>
          <w:color w:val="000000"/>
          <w:sz w:val="22"/>
          <w:szCs w:val="22"/>
        </w:rPr>
        <w:t xml:space="preserve">ka Gminy – Marii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Pyrcz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zwaną dalej </w:t>
      </w:r>
      <w:r>
        <w:rPr>
          <w:rFonts w:ascii="Arial" w:hAnsi="Arial" w:cs="Arial"/>
          <w:b/>
          <w:sz w:val="22"/>
          <w:szCs w:val="22"/>
        </w:rPr>
        <w:t>Zamawiającym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..............................................................................................................: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Wykonawcą - o następującej treści: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1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Niniejszą umowę zawarto bez stosowania przepisów ustawy z dnia 29 stycznia 2004 r. Prawo  zamówień publicznych 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.: Dz. U. 20</w:t>
      </w:r>
      <w:r>
        <w:rPr>
          <w:rFonts w:ascii="Arial" w:hAnsi="Arial" w:cs="Arial"/>
          <w:color w:val="000000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 r.,  poz. </w:t>
      </w:r>
      <w:r>
        <w:rPr>
          <w:rFonts w:ascii="Arial" w:hAnsi="Arial" w:cs="Arial"/>
          <w:color w:val="000000"/>
          <w:sz w:val="22"/>
          <w:szCs w:val="22"/>
        </w:rPr>
        <w:t>907</w:t>
      </w:r>
      <w:r>
        <w:rPr>
          <w:rFonts w:ascii="Arial" w:hAnsi="Arial" w:cs="Arial"/>
          <w:sz w:val="22"/>
          <w:szCs w:val="22"/>
        </w:rPr>
        <w:t xml:space="preserve"> ze zm.) na podstawie zwolnienia z art. 4 pkt 8  cytowanej ustawy.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2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Pr="00270351" w:rsidRDefault="00270351" w:rsidP="00270351">
      <w:pPr>
        <w:ind w:left="420" w:right="708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</w:rPr>
        <w:t xml:space="preserve">1. Zamawiający  zamawia,  a  Wykonawca  przyjmuje  do  wykonania  zamówienie </w:t>
      </w:r>
      <w:r>
        <w:rPr>
          <w:rFonts w:ascii="Arial" w:hAnsi="Arial" w:cs="Arial"/>
          <w:sz w:val="22"/>
          <w:szCs w:val="22"/>
        </w:rPr>
        <w:t>polegające</w:t>
      </w:r>
      <w:r>
        <w:rPr>
          <w:rFonts w:ascii="Arial" w:hAnsi="Arial" w:cs="Arial"/>
          <w:sz w:val="22"/>
          <w:szCs w:val="22"/>
        </w:rPr>
        <w:t xml:space="preserve"> na </w:t>
      </w:r>
      <w:r w:rsidRPr="00270351">
        <w:rPr>
          <w:rFonts w:ascii="Arial" w:hAnsi="Arial" w:cs="Arial"/>
          <w:b/>
          <w:sz w:val="22"/>
          <w:szCs w:val="22"/>
          <w:lang/>
        </w:rPr>
        <w:t>Remoncie zbiornika wodnego w miejscowości Bobrowo</w:t>
      </w:r>
      <w:r w:rsidRPr="00270351">
        <w:rPr>
          <w:rFonts w:ascii="Arial" w:hAnsi="Arial" w:cs="Arial"/>
          <w:sz w:val="22"/>
          <w:szCs w:val="22"/>
          <w:lang/>
        </w:rPr>
        <w:t xml:space="preserve">, działka Nr 102 obręb Bobrowo obejmującego: </w:t>
      </w:r>
    </w:p>
    <w:p w:rsidR="00270351" w:rsidRPr="00270351" w:rsidRDefault="00270351" w:rsidP="00270351">
      <w:pPr>
        <w:ind w:left="420" w:right="708"/>
        <w:jc w:val="both"/>
        <w:rPr>
          <w:rFonts w:ascii="Arial" w:hAnsi="Arial" w:cs="Arial"/>
          <w:sz w:val="22"/>
          <w:szCs w:val="22"/>
          <w:lang/>
        </w:rPr>
      </w:pPr>
      <w:r w:rsidRPr="00270351">
        <w:rPr>
          <w:rFonts w:ascii="Arial" w:hAnsi="Arial" w:cs="Arial"/>
          <w:sz w:val="22"/>
          <w:szCs w:val="22"/>
          <w:lang/>
        </w:rPr>
        <w:t>- odmulenie dna zbiornika,</w:t>
      </w:r>
    </w:p>
    <w:p w:rsidR="00270351" w:rsidRPr="00270351" w:rsidRDefault="00270351" w:rsidP="00270351">
      <w:pPr>
        <w:ind w:left="420" w:right="708"/>
        <w:jc w:val="both"/>
        <w:rPr>
          <w:rFonts w:ascii="Arial" w:hAnsi="Arial" w:cs="Arial"/>
          <w:sz w:val="22"/>
          <w:szCs w:val="22"/>
          <w:lang/>
        </w:rPr>
      </w:pPr>
      <w:r w:rsidRPr="00270351">
        <w:rPr>
          <w:rFonts w:ascii="Arial" w:hAnsi="Arial" w:cs="Arial"/>
          <w:sz w:val="22"/>
          <w:szCs w:val="22"/>
          <w:lang/>
        </w:rPr>
        <w:t>- naprawę skarp,</w:t>
      </w:r>
    </w:p>
    <w:p w:rsidR="00270351" w:rsidRPr="00270351" w:rsidRDefault="00270351" w:rsidP="00270351">
      <w:pPr>
        <w:ind w:left="420" w:right="708"/>
        <w:jc w:val="both"/>
        <w:rPr>
          <w:rFonts w:ascii="Arial" w:hAnsi="Arial" w:cs="Arial"/>
          <w:sz w:val="22"/>
          <w:szCs w:val="22"/>
          <w:lang/>
        </w:rPr>
      </w:pPr>
      <w:r w:rsidRPr="00270351">
        <w:rPr>
          <w:rFonts w:ascii="Arial" w:hAnsi="Arial" w:cs="Arial"/>
          <w:sz w:val="22"/>
          <w:szCs w:val="22"/>
          <w:lang/>
        </w:rPr>
        <w:t>- naprawę przewodów odpływowych i napływowych,</w:t>
      </w:r>
    </w:p>
    <w:p w:rsidR="00270351" w:rsidRPr="00270351" w:rsidRDefault="00270351" w:rsidP="00270351">
      <w:pPr>
        <w:ind w:left="420" w:right="708"/>
        <w:jc w:val="both"/>
        <w:rPr>
          <w:rFonts w:ascii="Arial" w:hAnsi="Arial" w:cs="Arial"/>
          <w:sz w:val="22"/>
          <w:szCs w:val="22"/>
          <w:lang/>
        </w:rPr>
      </w:pPr>
      <w:r w:rsidRPr="00270351">
        <w:rPr>
          <w:rFonts w:ascii="Arial" w:hAnsi="Arial" w:cs="Arial"/>
          <w:sz w:val="22"/>
          <w:szCs w:val="22"/>
          <w:lang/>
        </w:rPr>
        <w:t>- demontaż skorodowanego ogrodzenia,</w:t>
      </w:r>
    </w:p>
    <w:p w:rsidR="00270351" w:rsidRPr="00270351" w:rsidRDefault="00270351" w:rsidP="00270351">
      <w:pPr>
        <w:ind w:left="420" w:right="708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- zakup i montaż ł</w:t>
      </w:r>
      <w:r w:rsidRPr="00270351">
        <w:rPr>
          <w:rFonts w:ascii="Arial" w:hAnsi="Arial" w:cs="Arial"/>
          <w:sz w:val="22"/>
          <w:szCs w:val="22"/>
          <w:lang/>
        </w:rPr>
        <w:t>awek parkowych,</w:t>
      </w:r>
    </w:p>
    <w:p w:rsidR="00270351" w:rsidRPr="00270351" w:rsidRDefault="00270351" w:rsidP="00270351">
      <w:pPr>
        <w:ind w:left="420" w:right="708"/>
        <w:jc w:val="both"/>
        <w:rPr>
          <w:rFonts w:ascii="Arial" w:hAnsi="Arial" w:cs="Arial"/>
          <w:sz w:val="22"/>
          <w:szCs w:val="22"/>
          <w:lang/>
        </w:rPr>
      </w:pPr>
      <w:r w:rsidRPr="00270351">
        <w:rPr>
          <w:rFonts w:ascii="Arial" w:hAnsi="Arial" w:cs="Arial"/>
          <w:sz w:val="22"/>
          <w:szCs w:val="22"/>
          <w:lang/>
        </w:rPr>
        <w:t>- zakup i montaż koszy na śmieci.</w:t>
      </w:r>
    </w:p>
    <w:p w:rsidR="00270351" w:rsidRDefault="00270351" w:rsidP="00270351">
      <w:pPr>
        <w:pStyle w:val="Standard"/>
        <w:jc w:val="both"/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Gwarancja  na  przedmiot  zam</w:t>
      </w:r>
      <w:r>
        <w:rPr>
          <w:rFonts w:ascii="Arial" w:hAnsi="Arial" w:cs="Arial"/>
          <w:sz w:val="22"/>
          <w:szCs w:val="22"/>
        </w:rPr>
        <w:t>ówienia  wynosi  24  miesiące</w:t>
      </w:r>
      <w:r>
        <w:rPr>
          <w:rFonts w:ascii="Arial" w:hAnsi="Arial" w:cs="Arial"/>
          <w:sz w:val="22"/>
          <w:szCs w:val="22"/>
        </w:rPr>
        <w:t xml:space="preserve">  od  terminu  wykonania  zamówienia, o którym mowa w § 3.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3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 zobowiązuje  się wykonać zamówienie, o którym mowa w § 2, w terminie  do dnia</w:t>
      </w:r>
      <w:r>
        <w:rPr>
          <w:rFonts w:ascii="Arial" w:hAnsi="Arial" w:cs="Arial"/>
          <w:sz w:val="22"/>
          <w:szCs w:val="22"/>
        </w:rPr>
        <w:t xml:space="preserve"> 15 marca 2015r.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2. Przez wykonanie zamówienia  rozumie  się (np. dostarczenie, postawienie do dyspozycji, przekazanie przedmiotu zamówienia, </w:t>
      </w:r>
      <w:r>
        <w:rPr>
          <w:rFonts w:ascii="Arial" w:hAnsi="Arial" w:cs="Arial"/>
          <w:color w:val="000000"/>
          <w:sz w:val="22"/>
          <w:szCs w:val="22"/>
        </w:rPr>
        <w:t>wykonanie robót budowlanych</w:t>
      </w:r>
      <w:r>
        <w:rPr>
          <w:rFonts w:ascii="Arial" w:hAnsi="Arial" w:cs="Arial"/>
          <w:sz w:val="22"/>
          <w:szCs w:val="22"/>
        </w:rPr>
        <w:t>)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4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Cena brutto za wykonanie zamówienia, o którym mowa w § 2, wynosi ..................................... zł (słownie: 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lastRenderedPageBreak/>
        <w:t>............................................ zł), cena netto................................. zł),  VAT 23%       .............................. zł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Kwota, określona w ust 1, jest ceną ryczałtową  i obejmuje wykonanie całości przedmiotu zamówienia, o którym mowa w § 2.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Wynagrodzenie, o którym mowa w ust. 1, obejmuje wszelkie ryzyko  i odpowiedzialność Wykonawcy za prawidłowe oszacowanie wszystkich kosztów związanych z wykonaniem  przedmiotu zamówienia.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5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Wynagrodzenie  będzie  płatne  przelewem,  na  wskazany  przez  Wykonawcę  rachunek  bankowy</w:t>
      </w:r>
      <w:r>
        <w:rPr>
          <w:rFonts w:ascii="Arial" w:hAnsi="Arial" w:cs="Arial"/>
          <w:sz w:val="22"/>
          <w:szCs w:val="22"/>
        </w:rPr>
        <w:t xml:space="preserve"> Nr ……………………………………., w ciągu 30</w:t>
      </w:r>
      <w:r>
        <w:rPr>
          <w:rFonts w:ascii="Arial" w:hAnsi="Arial" w:cs="Arial"/>
          <w:sz w:val="22"/>
          <w:szCs w:val="22"/>
        </w:rPr>
        <w:t xml:space="preserve"> dni, od daty dostarczenia Zamawiającemu prawidłowo wystawionej faktury VAT</w:t>
      </w:r>
      <w:r>
        <w:rPr>
          <w:rFonts w:ascii="Arial" w:hAnsi="Arial" w:cs="Arial"/>
          <w:sz w:val="22"/>
          <w:szCs w:val="22"/>
        </w:rPr>
        <w:t xml:space="preserve"> oraz dokonaniu protokólarnego odbioru robót</w:t>
      </w:r>
      <w:r>
        <w:rPr>
          <w:rFonts w:ascii="Arial" w:hAnsi="Arial" w:cs="Arial"/>
          <w:sz w:val="22"/>
          <w:szCs w:val="22"/>
        </w:rPr>
        <w:t>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Datą zapłaty faktury będzie data obciążenia konta Zamawiającego.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6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zapłaci Zamawiającemu karę umowną w przypadku: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1) zwłoki  w  wykonaniu  umowy  w  wysokości </w:t>
      </w:r>
      <w:r>
        <w:rPr>
          <w:rFonts w:ascii="Arial" w:hAnsi="Arial" w:cs="Arial"/>
          <w:color w:val="000000"/>
          <w:sz w:val="22"/>
          <w:szCs w:val="22"/>
        </w:rPr>
        <w:t xml:space="preserve"> 0,5</w:t>
      </w:r>
      <w:r>
        <w:rPr>
          <w:rFonts w:ascii="Arial" w:hAnsi="Arial" w:cs="Arial"/>
          <w:sz w:val="22"/>
          <w:szCs w:val="22"/>
        </w:rPr>
        <w:t xml:space="preserve"> % wynagrodzenia  brutto  określonego w § 4 za każdy dzień zwłoki;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2) zwłoki w usunięciu wad w wysokości </w:t>
      </w:r>
      <w:r>
        <w:rPr>
          <w:rFonts w:ascii="Arial" w:hAnsi="Arial" w:cs="Arial"/>
          <w:color w:val="000000"/>
          <w:sz w:val="22"/>
          <w:szCs w:val="22"/>
        </w:rPr>
        <w:t xml:space="preserve">0,5 </w:t>
      </w:r>
      <w:r>
        <w:rPr>
          <w:rFonts w:ascii="Arial" w:hAnsi="Arial" w:cs="Arial"/>
          <w:color w:val="000000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 wynagrodzenia brutto określonego w § 4 za każdy dzień zwłoki;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odstąpienia  od  umowy  przez  Zamawiającego  z  przyczyn  obciążających  Wykonawcę w wysokości 10% wynagrodzenia brutto określonego w § 4.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Karę,  o  której mowa w  ust.  1, Wykonawca  zapłaci  na wskazany  przez Zamawiającego  rachunek bankowy przelewem, w terminie 14 dni kalendarzowych od dnia doręczenia mu  żądania  Zamawiającego  zapłaty  takiej  kary  umownej.  Zamawiający  jest  upoważniony  do potrącenia należnych kar umownych z wynagrodzenia Wykonawcy.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Zamawiający  upoważniony  jest  do  domagania  się  odszkodowania  na  zasadach  ogólnych, jeżeli poniesiona szkoda przekracza kary umowne.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§ 7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 odpowiedzialną  za  realizację  umowy  ze  st</w:t>
      </w:r>
      <w:r>
        <w:rPr>
          <w:rFonts w:ascii="Arial" w:hAnsi="Arial" w:cs="Arial"/>
          <w:sz w:val="22"/>
          <w:szCs w:val="22"/>
        </w:rPr>
        <w:t>rony  Zamawiającego  jest</w:t>
      </w:r>
      <w:r w:rsidRPr="00270351">
        <w:rPr>
          <w:rFonts w:ascii="Arial" w:hAnsi="Arial" w:cs="Arial"/>
          <w:b/>
          <w:sz w:val="22"/>
          <w:szCs w:val="22"/>
        </w:rPr>
        <w:t xml:space="preserve"> Pan Cezary </w:t>
      </w:r>
      <w:proofErr w:type="spellStart"/>
      <w:r w:rsidRPr="00270351">
        <w:rPr>
          <w:rFonts w:ascii="Arial" w:hAnsi="Arial" w:cs="Arial"/>
          <w:b/>
          <w:sz w:val="22"/>
          <w:szCs w:val="22"/>
        </w:rPr>
        <w:t>Łotys</w:t>
      </w:r>
      <w:proofErr w:type="spellEnd"/>
      <w:r w:rsidRPr="002703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natom</w:t>
      </w:r>
      <w:r>
        <w:rPr>
          <w:rFonts w:ascii="Arial" w:hAnsi="Arial" w:cs="Arial"/>
          <w:sz w:val="22"/>
          <w:szCs w:val="22"/>
        </w:rPr>
        <w:t xml:space="preserve">iast ze strony Wykonawcy </w:t>
      </w:r>
      <w:r w:rsidRPr="00270351">
        <w:rPr>
          <w:rFonts w:ascii="Arial" w:hAnsi="Arial" w:cs="Arial"/>
          <w:b/>
          <w:sz w:val="22"/>
          <w:szCs w:val="22"/>
        </w:rPr>
        <w:t>Pan</w:t>
      </w:r>
      <w:r w:rsidRPr="00270351">
        <w:rPr>
          <w:rFonts w:ascii="Arial" w:hAnsi="Arial" w:cs="Arial"/>
          <w:b/>
          <w:sz w:val="22"/>
          <w:szCs w:val="22"/>
        </w:rPr>
        <w:t>..........................................................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§ 8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 sprawach nieuregulowanych umową zastosowanie mają przepisy Kodeksu Cywilnego.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Wszelkie  zmiany  niniejszej  umowy  mogą  być  dokonywane  pod  rygorem  nieważności  jedynie  w  formie  pisemnego  aneksu,  z  podpisami  upoważnionych  przedstawicieli  obu  stron.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9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rozstrzygania sporów wynikłych na tle wykonania umowy właściwy jest Sąd właściwy dla siedziby Zamawiającego.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10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została sporządzona w dwóch jednobrzmiących egzemplarzach po jednym dla każdej ze stron.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                                                                               ...................................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ZAMAWIAJĄCY: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WYKONAWCA:</w:t>
      </w:r>
    </w:p>
    <w:p w:rsidR="00072A11" w:rsidRDefault="00072A11"/>
    <w:sectPr w:rsidR="0007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BF"/>
    <w:rsid w:val="00072A11"/>
    <w:rsid w:val="00270351"/>
    <w:rsid w:val="008A19BF"/>
    <w:rsid w:val="009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C361-DF1E-4CCE-AC96-EF61B41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03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3</cp:revision>
  <dcterms:created xsi:type="dcterms:W3CDTF">2015-01-26T08:41:00Z</dcterms:created>
  <dcterms:modified xsi:type="dcterms:W3CDTF">2015-01-26T08:52:00Z</dcterms:modified>
</cp:coreProperties>
</file>