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F1A" w14:textId="77777777" w:rsidR="00F54970" w:rsidRDefault="00F54970" w:rsidP="00F54970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07135882" w14:textId="77777777" w:rsidR="00F54970" w:rsidRPr="00B22F67" w:rsidRDefault="00F54970" w:rsidP="00F54970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4D00F136" w14:textId="77777777" w:rsidR="004740BA" w:rsidRPr="00B22F67" w:rsidRDefault="004740BA" w:rsidP="00474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383275FD" w14:textId="77777777" w:rsidR="004740BA" w:rsidRPr="00B22F67" w:rsidRDefault="004740BA" w:rsidP="00474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737A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GMINY BARCIANY</w:t>
      </w:r>
    </w:p>
    <w:p w14:paraId="02E54ECB" w14:textId="77777777" w:rsidR="004740BA" w:rsidRPr="004740BA" w:rsidRDefault="004740BA" w:rsidP="00474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40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18FBAEED" w14:textId="77777777" w:rsidR="00F54970" w:rsidRPr="004740BA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A726FD3" w14:textId="77777777" w:rsidR="00F54970" w:rsidRPr="004740BA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740BA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6338AE31" w14:textId="3B50876B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740BA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4740BA" w:rsidRPr="004740BA">
        <w:rPr>
          <w:rFonts w:ascii="Times New Roman" w:eastAsia="Times New Roman" w:hAnsi="Times New Roman" w:cs="Times New Roman"/>
          <w:b/>
          <w:bCs/>
          <w:lang w:eastAsia="pl-PL"/>
        </w:rPr>
        <w:t>Barciany</w:t>
      </w:r>
    </w:p>
    <w:p w14:paraId="107F8504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1E9D8F" w14:textId="449C7740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Na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podstawie art. 18 ust. 2 pkt 15 ustawy z dnia 8 marca 1990 r. o samorządzie gminnym (</w:t>
      </w:r>
      <w:proofErr w:type="spellStart"/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. Dz. U. z 2023 r. poz. 40, 572, 1463, 1688) oraz art. 8 ust. 1 i art. 11 ust. 5 pkt. 1 ustawy z dnia 9 października 2015 r. o rewitalizacji (</w:t>
      </w:r>
      <w:proofErr w:type="spellStart"/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2021 r. poz. 485, z 2023 r. poz. 28, 1688) Rada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Gminy Barciany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 uchwala, co następuje:</w:t>
      </w:r>
    </w:p>
    <w:p w14:paraId="3C8F25C8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A93149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27D4B03D" w14:textId="7A949326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Wyznacza się obszar zdegradowany i obszar re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witalizacji na terenie Gminy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Barciany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, w granicach określonych w załączniku graficznym do niniejszej uchwały.</w:t>
      </w:r>
    </w:p>
    <w:p w14:paraId="2579CB29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73A3CF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0B6013B8" w14:textId="7BD2402E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2"/>
      <w:bookmarkEnd w:id="2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na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rzecz Gminy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Barciany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prawo pierwokupu wszystkich nieruchomości położonych na obszarze rewitalizacji. </w:t>
      </w:r>
    </w:p>
    <w:p w14:paraId="7FE1334F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A6A1D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C45C3A8" w14:textId="367C3151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powierza się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Wójtowi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 Gminy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Barciany.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6FFE3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94DD1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</w:p>
    <w:p w14:paraId="52AB14E1" w14:textId="07CE1862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z3"/>
      <w:bookmarkEnd w:id="3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po upływie 14 dni od dnia ogłoszenia w Dzienniku Urzędowym </w:t>
      </w:r>
      <w:r w:rsidR="004740BA" w:rsidRPr="009A01B4">
        <w:rPr>
          <w:rFonts w:ascii="Times New Roman" w:eastAsia="Times New Roman" w:hAnsi="Times New Roman" w:cs="Times New Roman"/>
          <w:color w:val="000000"/>
          <w:lang w:eastAsia="pl-PL"/>
        </w:rPr>
        <w:t xml:space="preserve">Województwa </w:t>
      </w:r>
      <w:r w:rsidR="004740BA">
        <w:rPr>
          <w:rFonts w:ascii="Times New Roman" w:eastAsia="Times New Roman" w:hAnsi="Times New Roman" w:cs="Times New Roman"/>
          <w:color w:val="000000"/>
          <w:lang w:eastAsia="pl-PL"/>
        </w:rPr>
        <w:t>Warmińsko-Mazurskiego</w:t>
      </w:r>
      <w:r w:rsidR="004740BA" w:rsidRPr="009A01B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6F64BF0" w14:textId="77777777" w:rsidR="001E3AA5" w:rsidRDefault="001E3AA5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03D99C" w14:textId="77777777" w:rsidR="001E3AA5" w:rsidRDefault="001E3AA5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245995" w14:textId="77777777" w:rsidR="001E3AA5" w:rsidRDefault="001E3AA5" w:rsidP="001E3AA5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hAnsi="Times New Roman"/>
        </w:rPr>
        <w:t>Przewodnicząca Rady Gminy Barciany</w:t>
      </w:r>
    </w:p>
    <w:p w14:paraId="078D92DB" w14:textId="77777777" w:rsidR="001E3AA5" w:rsidRDefault="001E3AA5" w:rsidP="001E3AA5">
      <w:pPr>
        <w:spacing w:line="276" w:lineRule="auto"/>
        <w:jc w:val="right"/>
        <w:rPr>
          <w:rFonts w:ascii="Times New Roman" w:hAnsi="Times New Roman"/>
        </w:rPr>
      </w:pPr>
      <w:r w:rsidRPr="001E3AA5">
        <w:rPr>
          <w:rFonts w:ascii="Times New Roman" w:hAnsi="Times New Roman"/>
        </w:rPr>
        <w:t>Klaczko-Dyjas Wiesława Małgorzata</w:t>
      </w:r>
    </w:p>
    <w:p w14:paraId="42A95DAD" w14:textId="5D479A59" w:rsidR="001E3AA5" w:rsidRDefault="001E3AA5" w:rsidP="001E3AA5">
      <w:pPr>
        <w:keepNext/>
        <w:tabs>
          <w:tab w:val="left" w:pos="5160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4CE04C" w14:textId="0CC0271E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E3AA5">
        <w:rPr>
          <w:rFonts w:ascii="Times New Roman" w:eastAsia="Times New Roman" w:hAnsi="Times New Roman" w:cs="Times New Roman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7A87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o rewitalizacji z dnia 9 października 2015 r.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55864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5779C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14:paraId="29E7F68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A5398" w14:textId="2D6F3A35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rewitalizacji, Rada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Gminy Barciany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, 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efekcie przeprowadzonych analiz, diagnoz oraz konsultacji społecznych, wyznacza obszar zdegradowany oraz obszar rewitalizacji.</w:t>
      </w:r>
    </w:p>
    <w:p w14:paraId="3295B5E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186B" w14:textId="7FEFE310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stwem, Gminnego Programu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 dla Gminy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Barciany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71C29A1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9F0AD3" w14:textId="257AA25A" w:rsidR="00F549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wyznaczenia obszaru zdegradowanego oraz obszaru rewitalizacji na terenie Gminy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>Barciany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dniach </w:t>
      </w:r>
      <w:r w:rsidR="004740BA" w:rsidRPr="004740BA">
        <w:rPr>
          <w:rFonts w:ascii="Times New Roman" w:eastAsia="Times New Roman" w:hAnsi="Times New Roman" w:cs="Times New Roman"/>
          <w:color w:val="000000"/>
          <w:lang w:eastAsia="pl-PL"/>
        </w:rPr>
        <w:t xml:space="preserve">od 5 października 2023 roku do 10 listopada 2023 roku, </w:t>
      </w:r>
      <w:r w:rsidRPr="004740BA">
        <w:rPr>
          <w:rFonts w:ascii="Times New Roman" w:eastAsia="Times New Roman" w:hAnsi="Times New Roman" w:cs="Times New Roman"/>
          <w:color w:val="000000"/>
          <w:lang w:eastAsia="pl-PL"/>
        </w:rPr>
        <w:t>które obejmowały formy: zbierania uwag w postaci papierowej i elektronicznej za pomocą formularza, ankiety on-line oraz spotkania konsultacyjnego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577D0BC" w14:textId="77777777" w:rsidR="00EF6DF1" w:rsidRDefault="00EF6DF1"/>
    <w:sectPr w:rsidR="00EF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B0B52"/>
    <w:rsid w:val="001156A5"/>
    <w:rsid w:val="001E3AA5"/>
    <w:rsid w:val="00256A4F"/>
    <w:rsid w:val="002D60B6"/>
    <w:rsid w:val="004740BA"/>
    <w:rsid w:val="00736E27"/>
    <w:rsid w:val="0074438D"/>
    <w:rsid w:val="00814F1E"/>
    <w:rsid w:val="008F4F4D"/>
    <w:rsid w:val="009B1BC1"/>
    <w:rsid w:val="00C61407"/>
    <w:rsid w:val="00DB600F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Admin</cp:lastModifiedBy>
  <cp:revision>6</cp:revision>
  <dcterms:created xsi:type="dcterms:W3CDTF">2023-10-06T11:49:00Z</dcterms:created>
  <dcterms:modified xsi:type="dcterms:W3CDTF">2023-11-14T12:05:00Z</dcterms:modified>
</cp:coreProperties>
</file>